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1A" w:rsidRPr="004370A3" w:rsidRDefault="00041D1A" w:rsidP="00041D1A">
      <w:pPr>
        <w:spacing w:after="0" w:line="240" w:lineRule="auto"/>
        <w:rPr>
          <w:b/>
          <w:color w:val="A6A6A6"/>
        </w:rPr>
      </w:pPr>
      <w:bookmarkStart w:id="0" w:name="_GoBack"/>
      <w:bookmarkEnd w:id="0"/>
      <w:r w:rsidRPr="004370A3">
        <w:rPr>
          <w:b/>
          <w:color w:val="A6A6A6"/>
        </w:rPr>
        <w:t>[Name of School]</w:t>
      </w:r>
    </w:p>
    <w:p w:rsidR="00041D1A" w:rsidRPr="003811E4" w:rsidRDefault="00B54399" w:rsidP="00041D1A">
      <w:pPr>
        <w:pStyle w:val="Title"/>
        <w:spacing w:line="240" w:lineRule="auto"/>
      </w:pPr>
      <w:bookmarkStart w:id="1" w:name="_Toc295994238"/>
      <w:bookmarkStart w:id="2" w:name="_Toc295993786"/>
      <w:r w:rsidRPr="003811E4">
        <w:t>Staff Behaviour Policy (Code of Conduct)</w:t>
      </w:r>
      <w:bookmarkEnd w:id="1"/>
      <w:bookmarkEnd w:id="2"/>
      <w:r w:rsidRPr="003811E4">
        <w:t xml:space="preserve"> </w:t>
      </w:r>
      <w:r w:rsidR="00041D1A" w:rsidRPr="003811E4">
        <w:t xml:space="preserve">– executive summary of key principles for staff and </w:t>
      </w:r>
      <w:r w:rsidRPr="003811E4">
        <w:t>volunteers</w:t>
      </w:r>
    </w:p>
    <w:p w:rsidR="00041D1A" w:rsidRPr="003811E4" w:rsidRDefault="00041D1A" w:rsidP="00041D1A">
      <w:pPr>
        <w:spacing w:after="0" w:line="240" w:lineRule="auto"/>
        <w:rPr>
          <w:sz w:val="24"/>
          <w:szCs w:val="24"/>
        </w:rPr>
      </w:pPr>
    </w:p>
    <w:p w:rsidR="00041D1A" w:rsidRPr="003811E4" w:rsidRDefault="00041D1A" w:rsidP="00041D1A">
      <w:pPr>
        <w:spacing w:after="0" w:line="240" w:lineRule="auto"/>
      </w:pPr>
      <w:r w:rsidRPr="003811E4">
        <w:t>Date of publication:</w:t>
      </w:r>
      <w:r w:rsidRPr="003811E4">
        <w:tab/>
      </w:r>
      <w:r w:rsidRPr="003811E4">
        <w:tab/>
        <w:t xml:space="preserve">                   </w:t>
      </w:r>
      <w:r w:rsidRPr="003811E4">
        <w:tab/>
        <w:t>Review date:</w:t>
      </w:r>
    </w:p>
    <w:p w:rsidR="00041D1A" w:rsidRPr="003811E4" w:rsidRDefault="003811E4" w:rsidP="00285748">
      <w:pPr>
        <w:pStyle w:val="Heading1"/>
        <w:spacing w:before="0" w:after="0" w:line="240" w:lineRule="auto"/>
        <w:jc w:val="center"/>
        <w:rPr>
          <w:rFonts w:ascii="Calibri" w:hAnsi="Calibri" w:cs="Calibri"/>
          <w:sz w:val="24"/>
          <w:szCs w:val="24"/>
        </w:rPr>
      </w:pPr>
      <w:r>
        <w:rPr>
          <w:rFonts w:ascii="Calibri" w:hAnsi="Calibri" w:cs="Calibri"/>
          <w:sz w:val="24"/>
          <w:szCs w:val="24"/>
        </w:rPr>
        <w:br/>
      </w:r>
      <w:r w:rsidR="00285748" w:rsidRPr="003811E4">
        <w:rPr>
          <w:rFonts w:ascii="Calibri" w:hAnsi="Calibri" w:cs="Calibri"/>
          <w:sz w:val="24"/>
          <w:szCs w:val="24"/>
        </w:rPr>
        <w:br/>
      </w:r>
      <w:r w:rsidR="00041D1A" w:rsidRPr="003811E4">
        <w:rPr>
          <w:rFonts w:ascii="Calibri" w:hAnsi="Calibri" w:cs="Calibri"/>
        </w:rPr>
        <w:t>Key principles</w:t>
      </w:r>
      <w:r w:rsidR="00041D1A" w:rsidRPr="003811E4">
        <w:rPr>
          <w:rFonts w:ascii="Calibri" w:hAnsi="Calibri" w:cs="Calibri"/>
        </w:rPr>
        <w:br/>
      </w:r>
    </w:p>
    <w:p w:rsidR="00285748" w:rsidRPr="003811E4" w:rsidRDefault="00041D1A" w:rsidP="003811E4">
      <w:pPr>
        <w:numPr>
          <w:ilvl w:val="0"/>
          <w:numId w:val="2"/>
        </w:numPr>
        <w:autoSpaceDE w:val="0"/>
        <w:autoSpaceDN w:val="0"/>
        <w:adjustRightInd w:val="0"/>
        <w:spacing w:after="0" w:line="240" w:lineRule="auto"/>
        <w:ind w:left="425" w:hanging="425"/>
        <w:rPr>
          <w:sz w:val="21"/>
          <w:szCs w:val="21"/>
        </w:rPr>
      </w:pPr>
      <w:r w:rsidRPr="003811E4">
        <w:rPr>
          <w:sz w:val="21"/>
          <w:szCs w:val="21"/>
        </w:rPr>
        <w:t xml:space="preserve">The </w:t>
      </w:r>
      <w:r w:rsidR="00C8299A" w:rsidRPr="003811E4">
        <w:rPr>
          <w:sz w:val="21"/>
          <w:szCs w:val="21"/>
        </w:rPr>
        <w:t xml:space="preserve">Staff Behaviour policy (SBP), sometimes referred to as the Code of Conduct, </w:t>
      </w:r>
      <w:r w:rsidRPr="003811E4">
        <w:rPr>
          <w:sz w:val="21"/>
          <w:szCs w:val="21"/>
        </w:rPr>
        <w:t xml:space="preserve">is consistent with </w:t>
      </w:r>
      <w:r w:rsidRPr="003811E4">
        <w:rPr>
          <w:rFonts w:cs="Interstate-Light"/>
          <w:sz w:val="21"/>
          <w:szCs w:val="21"/>
          <w:lang w:eastAsia="en-GB"/>
        </w:rPr>
        <w:t xml:space="preserve">statutory guidance </w:t>
      </w:r>
      <w:r w:rsidRPr="003811E4">
        <w:rPr>
          <w:rFonts w:cs="Interstate-Light"/>
          <w:b/>
          <w:sz w:val="21"/>
          <w:szCs w:val="21"/>
          <w:lang w:eastAsia="en-GB"/>
        </w:rPr>
        <w:t>Working Together to Safeguard Children (DfE 2015)</w:t>
      </w:r>
      <w:r w:rsidRPr="003811E4">
        <w:rPr>
          <w:rFonts w:cs="Interstate-Light"/>
          <w:sz w:val="21"/>
          <w:szCs w:val="21"/>
          <w:lang w:eastAsia="en-GB"/>
        </w:rPr>
        <w:t xml:space="preserve"> and </w:t>
      </w:r>
      <w:r w:rsidRPr="003811E4">
        <w:rPr>
          <w:rFonts w:cs="Interstate-Light"/>
          <w:b/>
          <w:color w:val="000000"/>
          <w:sz w:val="21"/>
          <w:szCs w:val="21"/>
          <w:lang w:eastAsia="en-GB"/>
        </w:rPr>
        <w:t>Keeping Children Safe in Education (DfE 2016)</w:t>
      </w:r>
      <w:r w:rsidRPr="003811E4">
        <w:rPr>
          <w:rFonts w:cs="Interstate-Light"/>
          <w:color w:val="000000"/>
          <w:sz w:val="21"/>
          <w:szCs w:val="21"/>
          <w:lang w:eastAsia="en-GB"/>
        </w:rPr>
        <w:t>; and local inter-agency safeguarding procedures issued by Warwickshire Safeguarding Children Board</w:t>
      </w:r>
      <w:r w:rsidR="00285748" w:rsidRPr="003811E4">
        <w:rPr>
          <w:rFonts w:cs="Interstate-Light"/>
          <w:color w:val="000000"/>
          <w:sz w:val="21"/>
          <w:szCs w:val="21"/>
          <w:lang w:eastAsia="en-GB"/>
        </w:rPr>
        <w:t xml:space="preserve"> - </w:t>
      </w:r>
      <w:hyperlink r:id="rId8" w:history="1">
        <w:r w:rsidR="00285748" w:rsidRPr="003811E4">
          <w:rPr>
            <w:rStyle w:val="Hyperlink"/>
            <w:rFonts w:cs="Calibri"/>
            <w:sz w:val="21"/>
            <w:szCs w:val="21"/>
          </w:rPr>
          <w:t>www.warwickshire.gov.uk/wscbresources</w:t>
        </w:r>
      </w:hyperlink>
    </w:p>
    <w:p w:rsidR="00285748" w:rsidRPr="003811E4" w:rsidRDefault="00285748" w:rsidP="003811E4">
      <w:pPr>
        <w:autoSpaceDE w:val="0"/>
        <w:autoSpaceDN w:val="0"/>
        <w:adjustRightInd w:val="0"/>
        <w:spacing w:after="0" w:line="240" w:lineRule="auto"/>
        <w:ind w:left="425" w:hanging="425"/>
        <w:rPr>
          <w:sz w:val="21"/>
          <w:szCs w:val="21"/>
        </w:rPr>
      </w:pPr>
    </w:p>
    <w:p w:rsidR="00041D1A" w:rsidRPr="003811E4" w:rsidRDefault="000C1AFB" w:rsidP="003811E4">
      <w:pPr>
        <w:numPr>
          <w:ilvl w:val="0"/>
          <w:numId w:val="2"/>
        </w:numPr>
        <w:autoSpaceDE w:val="0"/>
        <w:autoSpaceDN w:val="0"/>
        <w:adjustRightInd w:val="0"/>
        <w:spacing w:after="0" w:line="240" w:lineRule="auto"/>
        <w:ind w:left="425" w:hanging="425"/>
        <w:rPr>
          <w:sz w:val="21"/>
          <w:szCs w:val="21"/>
        </w:rPr>
      </w:pPr>
      <w:r w:rsidRPr="003811E4">
        <w:rPr>
          <w:rFonts w:eastAsia="Times New Roman" w:cs="Arial"/>
          <w:color w:val="000000"/>
          <w:sz w:val="21"/>
          <w:szCs w:val="21"/>
          <w:lang w:eastAsia="en-GB"/>
        </w:rPr>
        <w:t xml:space="preserve">All staff </w:t>
      </w:r>
      <w:r w:rsidR="00F46645" w:rsidRPr="003811E4">
        <w:rPr>
          <w:rFonts w:eastAsia="Times New Roman" w:cs="Arial"/>
          <w:color w:val="000000"/>
          <w:sz w:val="21"/>
          <w:szCs w:val="21"/>
          <w:lang w:eastAsia="en-GB"/>
        </w:rPr>
        <w:t xml:space="preserve">and volunteers </w:t>
      </w:r>
      <w:r w:rsidRPr="003811E4">
        <w:rPr>
          <w:rFonts w:eastAsia="Times New Roman" w:cs="Arial"/>
          <w:color w:val="000000"/>
          <w:sz w:val="21"/>
          <w:szCs w:val="21"/>
          <w:lang w:eastAsia="en-GB"/>
        </w:rPr>
        <w:t xml:space="preserve">must read the full </w:t>
      </w:r>
      <w:r w:rsidR="00D24407" w:rsidRPr="003811E4">
        <w:rPr>
          <w:rFonts w:eastAsia="Times New Roman" w:cs="Arial"/>
          <w:color w:val="000000"/>
          <w:sz w:val="21"/>
          <w:szCs w:val="21"/>
          <w:lang w:eastAsia="en-GB"/>
        </w:rPr>
        <w:t>S</w:t>
      </w:r>
      <w:r w:rsidR="00C8299A" w:rsidRPr="003811E4">
        <w:rPr>
          <w:rFonts w:eastAsia="Times New Roman" w:cs="Arial"/>
          <w:color w:val="000000"/>
          <w:sz w:val="21"/>
          <w:szCs w:val="21"/>
          <w:lang w:eastAsia="en-GB"/>
        </w:rPr>
        <w:t xml:space="preserve">BP </w:t>
      </w:r>
      <w:r w:rsidR="00AA1EA9" w:rsidRPr="003811E4">
        <w:rPr>
          <w:rFonts w:eastAsia="Times New Roman" w:cs="Arial"/>
          <w:color w:val="000000"/>
          <w:sz w:val="21"/>
          <w:szCs w:val="21"/>
          <w:lang w:eastAsia="en-GB"/>
        </w:rPr>
        <w:t xml:space="preserve">before starting work with children.  This </w:t>
      </w:r>
      <w:r w:rsidR="00C8299A" w:rsidRPr="003811E4">
        <w:rPr>
          <w:rFonts w:eastAsia="Times New Roman" w:cs="Arial"/>
          <w:color w:val="000000"/>
          <w:sz w:val="21"/>
          <w:szCs w:val="21"/>
          <w:lang w:eastAsia="en-GB"/>
        </w:rPr>
        <w:t xml:space="preserve">executive summary </w:t>
      </w:r>
      <w:r w:rsidR="00AA1EA9" w:rsidRPr="003811E4">
        <w:rPr>
          <w:rFonts w:eastAsia="Times New Roman" w:cs="Arial"/>
          <w:color w:val="000000"/>
          <w:sz w:val="21"/>
          <w:szCs w:val="21"/>
          <w:lang w:eastAsia="en-GB"/>
        </w:rPr>
        <w:t xml:space="preserve">serves only as a brief reference point for staff, parents, governors and other </w:t>
      </w:r>
      <w:r w:rsidR="00F76910" w:rsidRPr="003811E4">
        <w:rPr>
          <w:rFonts w:eastAsia="Times New Roman" w:cs="Arial"/>
          <w:color w:val="000000"/>
          <w:sz w:val="21"/>
          <w:szCs w:val="21"/>
          <w:lang w:eastAsia="en-GB"/>
        </w:rPr>
        <w:t>stake</w:t>
      </w:r>
      <w:r w:rsidR="00AA1EA9" w:rsidRPr="003811E4">
        <w:rPr>
          <w:rFonts w:eastAsia="Times New Roman" w:cs="Arial"/>
          <w:color w:val="000000"/>
          <w:sz w:val="21"/>
          <w:szCs w:val="21"/>
          <w:lang w:eastAsia="en-GB"/>
        </w:rPr>
        <w:t>holders.</w:t>
      </w:r>
      <w:r w:rsidR="004E7D69" w:rsidRPr="003811E4">
        <w:rPr>
          <w:rFonts w:eastAsia="Times New Roman" w:cs="Arial"/>
          <w:color w:val="000000"/>
          <w:sz w:val="21"/>
          <w:szCs w:val="21"/>
          <w:lang w:eastAsia="en-GB"/>
        </w:rPr>
        <w:t xml:space="preserve">  The </w:t>
      </w:r>
      <w:r w:rsidR="00C8299A" w:rsidRPr="003811E4">
        <w:rPr>
          <w:rFonts w:eastAsia="Times New Roman" w:cs="Arial"/>
          <w:color w:val="000000"/>
          <w:sz w:val="21"/>
          <w:szCs w:val="21"/>
          <w:lang w:eastAsia="en-GB"/>
        </w:rPr>
        <w:t xml:space="preserve">SBP </w:t>
      </w:r>
      <w:r w:rsidR="004E7D69" w:rsidRPr="003811E4">
        <w:rPr>
          <w:rFonts w:eastAsia="Times New Roman" w:cs="Arial"/>
          <w:color w:val="000000"/>
          <w:sz w:val="21"/>
          <w:szCs w:val="21"/>
          <w:lang w:eastAsia="en-GB"/>
        </w:rPr>
        <w:t xml:space="preserve">must </w:t>
      </w:r>
      <w:r w:rsidR="00F76910" w:rsidRPr="003811E4">
        <w:rPr>
          <w:rFonts w:eastAsia="Times New Roman" w:cs="Arial"/>
          <w:color w:val="000000"/>
          <w:sz w:val="21"/>
          <w:szCs w:val="21"/>
          <w:lang w:eastAsia="en-GB"/>
        </w:rPr>
        <w:t xml:space="preserve">also </w:t>
      </w:r>
      <w:r w:rsidR="004E7D69" w:rsidRPr="003811E4">
        <w:rPr>
          <w:rFonts w:eastAsia="Times New Roman" w:cs="Arial"/>
          <w:color w:val="000000"/>
          <w:sz w:val="21"/>
          <w:szCs w:val="21"/>
          <w:lang w:eastAsia="en-GB"/>
        </w:rPr>
        <w:t>be read in conjunction with the school’s safeguarding and child protection policy.</w:t>
      </w:r>
      <w:r w:rsidR="00C86B6A" w:rsidRPr="003811E4">
        <w:rPr>
          <w:rFonts w:eastAsia="Times New Roman" w:cs="Arial"/>
          <w:color w:val="000000"/>
          <w:sz w:val="21"/>
          <w:szCs w:val="21"/>
          <w:lang w:eastAsia="en-GB"/>
        </w:rPr>
        <w:br/>
      </w:r>
    </w:p>
    <w:p w:rsidR="00321BAA" w:rsidRPr="003811E4" w:rsidRDefault="00F63235"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Th</w:t>
      </w:r>
      <w:r w:rsidR="00321BAA" w:rsidRPr="003811E4">
        <w:rPr>
          <w:sz w:val="21"/>
          <w:szCs w:val="21"/>
        </w:rPr>
        <w:t xml:space="preserve">e </w:t>
      </w:r>
      <w:r w:rsidR="00C8299A" w:rsidRPr="003811E4">
        <w:rPr>
          <w:sz w:val="21"/>
          <w:szCs w:val="21"/>
        </w:rPr>
        <w:t xml:space="preserve">SBP </w:t>
      </w:r>
      <w:r w:rsidRPr="003811E4">
        <w:rPr>
          <w:sz w:val="21"/>
          <w:szCs w:val="21"/>
        </w:rPr>
        <w:t>applies to all adults, paid and unpaid, whose work brings them into contact with children who attend the school, both on site and off site.</w:t>
      </w:r>
      <w:r w:rsidR="00294FBE" w:rsidRPr="003811E4">
        <w:rPr>
          <w:sz w:val="21"/>
          <w:szCs w:val="21"/>
        </w:rPr>
        <w:t xml:space="preserve">  Where this summary refers to staff, </w:t>
      </w:r>
      <w:r w:rsidR="00321BAA" w:rsidRPr="003811E4">
        <w:rPr>
          <w:sz w:val="21"/>
          <w:szCs w:val="21"/>
        </w:rPr>
        <w:t xml:space="preserve">it </w:t>
      </w:r>
      <w:r w:rsidR="00294FBE" w:rsidRPr="003811E4">
        <w:rPr>
          <w:sz w:val="21"/>
          <w:szCs w:val="21"/>
        </w:rPr>
        <w:t xml:space="preserve">includes </w:t>
      </w:r>
      <w:r w:rsidR="00321BAA" w:rsidRPr="003811E4">
        <w:rPr>
          <w:sz w:val="21"/>
          <w:szCs w:val="21"/>
        </w:rPr>
        <w:t xml:space="preserve">all such </w:t>
      </w:r>
      <w:r w:rsidR="00294FBE" w:rsidRPr="003811E4">
        <w:rPr>
          <w:sz w:val="21"/>
          <w:szCs w:val="21"/>
        </w:rPr>
        <w:t>adults.</w:t>
      </w:r>
      <w:r w:rsidR="00321BAA" w:rsidRPr="003811E4">
        <w:rPr>
          <w:sz w:val="21"/>
          <w:szCs w:val="21"/>
        </w:rPr>
        <w:br/>
      </w:r>
    </w:p>
    <w:p w:rsidR="00F63235" w:rsidRPr="003811E4" w:rsidRDefault="00321BAA" w:rsidP="003811E4">
      <w:pPr>
        <w:widowControl w:val="0"/>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 xml:space="preserve">The SBP sets out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1"/>
          <w:sz w:val="21"/>
          <w:szCs w:val="21"/>
          <w:lang w:val="en-US"/>
        </w:rPr>
        <w:t xml:space="preserve"> </w:t>
      </w:r>
      <w:r w:rsidRPr="003811E4">
        <w:rPr>
          <w:spacing w:val="1"/>
          <w:sz w:val="21"/>
          <w:szCs w:val="21"/>
          <w:lang w:val="en-US"/>
        </w:rPr>
        <w:t>i</w:t>
      </w:r>
      <w:r w:rsidRPr="003811E4">
        <w:rPr>
          <w:sz w:val="21"/>
          <w:szCs w:val="21"/>
          <w:lang w:val="en-US"/>
        </w:rPr>
        <w:t>s</w:t>
      </w:r>
      <w:r w:rsidRPr="003811E4">
        <w:rPr>
          <w:spacing w:val="-4"/>
          <w:sz w:val="21"/>
          <w:szCs w:val="21"/>
          <w:lang w:val="en-US"/>
        </w:rPr>
        <w:t xml:space="preserve"> </w:t>
      </w:r>
      <w:r w:rsidRPr="003811E4">
        <w:rPr>
          <w:spacing w:val="2"/>
          <w:sz w:val="21"/>
          <w:szCs w:val="21"/>
          <w:lang w:val="en-US"/>
        </w:rPr>
        <w:t>expec</w:t>
      </w:r>
      <w:r w:rsidRPr="003811E4">
        <w:rPr>
          <w:spacing w:val="1"/>
          <w:sz w:val="21"/>
          <w:szCs w:val="21"/>
          <w:lang w:val="en-US"/>
        </w:rPr>
        <w:t>t</w:t>
      </w:r>
      <w:r w:rsidRPr="003811E4">
        <w:rPr>
          <w:spacing w:val="2"/>
          <w:sz w:val="21"/>
          <w:szCs w:val="21"/>
          <w:lang w:val="en-US"/>
        </w:rPr>
        <w:t>e</w:t>
      </w:r>
      <w:r w:rsidRPr="003811E4">
        <w:rPr>
          <w:sz w:val="21"/>
          <w:szCs w:val="21"/>
          <w:lang w:val="en-US"/>
        </w:rPr>
        <w:t>d</w:t>
      </w:r>
      <w:r w:rsidRPr="003811E4">
        <w:rPr>
          <w:spacing w:val="14"/>
          <w:sz w:val="21"/>
          <w:szCs w:val="21"/>
          <w:lang w:val="en-US"/>
        </w:rPr>
        <w:t xml:space="preserve"> </w:t>
      </w:r>
      <w:r w:rsidRPr="003811E4">
        <w:rPr>
          <w:spacing w:val="1"/>
          <w:sz w:val="21"/>
          <w:szCs w:val="21"/>
          <w:lang w:val="en-US"/>
        </w:rPr>
        <w:t>i</w:t>
      </w:r>
      <w:r w:rsidRPr="003811E4">
        <w:rPr>
          <w:sz w:val="21"/>
          <w:szCs w:val="21"/>
          <w:lang w:val="en-US"/>
        </w:rPr>
        <w:t>n</w:t>
      </w:r>
      <w:r w:rsidRPr="003811E4">
        <w:rPr>
          <w:spacing w:val="-3"/>
          <w:sz w:val="21"/>
          <w:szCs w:val="21"/>
          <w:lang w:val="en-US"/>
        </w:rPr>
        <w:t xml:space="preserve"> </w:t>
      </w:r>
      <w:r w:rsidRPr="003811E4">
        <w:rPr>
          <w:spacing w:val="1"/>
          <w:sz w:val="21"/>
          <w:szCs w:val="21"/>
          <w:lang w:val="en-US"/>
        </w:rPr>
        <w:t>t</w:t>
      </w:r>
      <w:r w:rsidRPr="003811E4">
        <w:rPr>
          <w:spacing w:val="2"/>
          <w:sz w:val="21"/>
          <w:szCs w:val="21"/>
          <w:lang w:val="en-US"/>
        </w:rPr>
        <w:t>e</w:t>
      </w:r>
      <w:r w:rsidRPr="003811E4">
        <w:rPr>
          <w:spacing w:val="1"/>
          <w:sz w:val="21"/>
          <w:szCs w:val="21"/>
          <w:lang w:val="en-US"/>
        </w:rPr>
        <w:t>r</w:t>
      </w:r>
      <w:r w:rsidRPr="003811E4">
        <w:rPr>
          <w:spacing w:val="3"/>
          <w:sz w:val="21"/>
          <w:szCs w:val="21"/>
          <w:lang w:val="en-US"/>
        </w:rPr>
        <w:t>m</w:t>
      </w:r>
      <w:r w:rsidRPr="003811E4">
        <w:rPr>
          <w:sz w:val="21"/>
          <w:szCs w:val="21"/>
          <w:lang w:val="en-US"/>
        </w:rPr>
        <w:t>s</w:t>
      </w:r>
      <w:r w:rsidRPr="003811E4">
        <w:rPr>
          <w:spacing w:val="5"/>
          <w:sz w:val="21"/>
          <w:szCs w:val="21"/>
          <w:lang w:val="en-US"/>
        </w:rPr>
        <w:t xml:space="preserve"> </w:t>
      </w:r>
      <w:r w:rsidRPr="003811E4">
        <w:rPr>
          <w:spacing w:val="2"/>
          <w:sz w:val="21"/>
          <w:szCs w:val="21"/>
          <w:lang w:val="en-US"/>
        </w:rPr>
        <w:t>o</w:t>
      </w:r>
      <w:r w:rsidRPr="003811E4">
        <w:rPr>
          <w:sz w:val="21"/>
          <w:szCs w:val="21"/>
          <w:lang w:val="en-US"/>
        </w:rPr>
        <w:t>f</w:t>
      </w:r>
      <w:r w:rsidRPr="003811E4">
        <w:rPr>
          <w:spacing w:val="3"/>
          <w:sz w:val="21"/>
          <w:szCs w:val="21"/>
          <w:lang w:val="en-US"/>
        </w:rPr>
        <w:t xml:space="preserve"> </w:t>
      </w:r>
      <w:r w:rsidRPr="003811E4">
        <w:rPr>
          <w:spacing w:val="2"/>
          <w:sz w:val="21"/>
          <w:szCs w:val="21"/>
          <w:lang w:val="en-US"/>
        </w:rPr>
        <w:t>p</w:t>
      </w:r>
      <w:r w:rsidRPr="003811E4">
        <w:rPr>
          <w:spacing w:val="1"/>
          <w:sz w:val="21"/>
          <w:szCs w:val="21"/>
          <w:lang w:val="en-US"/>
        </w:rPr>
        <w:t>r</w:t>
      </w:r>
      <w:r w:rsidRPr="003811E4">
        <w:rPr>
          <w:spacing w:val="2"/>
          <w:sz w:val="21"/>
          <w:szCs w:val="21"/>
          <w:lang w:val="en-US"/>
        </w:rPr>
        <w:t>o</w:t>
      </w:r>
      <w:r w:rsidRPr="003811E4">
        <w:rPr>
          <w:spacing w:val="1"/>
          <w:sz w:val="21"/>
          <w:szCs w:val="21"/>
          <w:lang w:val="en-US"/>
        </w:rPr>
        <w:t>f</w:t>
      </w:r>
      <w:r w:rsidRPr="003811E4">
        <w:rPr>
          <w:spacing w:val="2"/>
          <w:sz w:val="21"/>
          <w:szCs w:val="21"/>
          <w:lang w:val="en-US"/>
        </w:rPr>
        <w:t>ess</w:t>
      </w:r>
      <w:r w:rsidRPr="003811E4">
        <w:rPr>
          <w:spacing w:val="1"/>
          <w:sz w:val="21"/>
          <w:szCs w:val="21"/>
          <w:lang w:val="en-US"/>
        </w:rPr>
        <w:t>i</w:t>
      </w:r>
      <w:r w:rsidRPr="003811E4">
        <w:rPr>
          <w:spacing w:val="2"/>
          <w:sz w:val="21"/>
          <w:szCs w:val="21"/>
          <w:lang w:val="en-US"/>
        </w:rPr>
        <w:t>ona</w:t>
      </w:r>
      <w:r w:rsidRPr="003811E4">
        <w:rPr>
          <w:sz w:val="21"/>
          <w:szCs w:val="21"/>
          <w:lang w:val="en-US"/>
        </w:rPr>
        <w:t>l</w:t>
      </w:r>
      <w:r w:rsidRPr="003811E4">
        <w:rPr>
          <w:spacing w:val="-17"/>
          <w:sz w:val="21"/>
          <w:szCs w:val="21"/>
          <w:lang w:val="en-US"/>
        </w:rPr>
        <w:t xml:space="preserve">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pacing w:val="1"/>
          <w:sz w:val="21"/>
          <w:szCs w:val="21"/>
          <w:lang w:val="en-US"/>
        </w:rPr>
        <w:t>r</w:t>
      </w:r>
      <w:r w:rsidRPr="003811E4">
        <w:rPr>
          <w:sz w:val="21"/>
          <w:szCs w:val="21"/>
          <w:lang w:val="en-US"/>
        </w:rPr>
        <w:t>;</w:t>
      </w:r>
      <w:r w:rsidRPr="003811E4">
        <w:rPr>
          <w:spacing w:val="-11"/>
          <w:sz w:val="21"/>
          <w:szCs w:val="21"/>
          <w:lang w:val="en-US"/>
        </w:rPr>
        <w:t xml:space="preserve"> </w:t>
      </w:r>
      <w:r w:rsidRPr="003811E4">
        <w:rPr>
          <w:spacing w:val="1"/>
          <w:sz w:val="21"/>
          <w:szCs w:val="21"/>
          <w:lang w:val="en-US"/>
        </w:rPr>
        <w:t>i</w:t>
      </w:r>
      <w:r w:rsidRPr="003811E4">
        <w:rPr>
          <w:sz w:val="21"/>
          <w:szCs w:val="21"/>
          <w:lang w:val="en-US"/>
        </w:rPr>
        <w:t>t</w:t>
      </w:r>
      <w:r w:rsidRPr="003811E4">
        <w:rPr>
          <w:spacing w:val="2"/>
          <w:sz w:val="21"/>
          <w:szCs w:val="21"/>
          <w:lang w:val="en-US"/>
        </w:rPr>
        <w:t xml:space="preserve"> g</w:t>
      </w:r>
      <w:r w:rsidRPr="003811E4">
        <w:rPr>
          <w:spacing w:val="1"/>
          <w:sz w:val="21"/>
          <w:szCs w:val="21"/>
          <w:lang w:val="en-US"/>
        </w:rPr>
        <w:t>i</w:t>
      </w:r>
      <w:r w:rsidRPr="003811E4">
        <w:rPr>
          <w:spacing w:val="2"/>
          <w:sz w:val="21"/>
          <w:szCs w:val="21"/>
          <w:lang w:val="en-US"/>
        </w:rPr>
        <w:t>ve</w:t>
      </w:r>
      <w:r w:rsidRPr="003811E4">
        <w:rPr>
          <w:sz w:val="21"/>
          <w:szCs w:val="21"/>
          <w:lang w:val="en-US"/>
        </w:rPr>
        <w:t>s</w:t>
      </w:r>
      <w:r w:rsidRPr="003811E4">
        <w:rPr>
          <w:spacing w:val="-13"/>
          <w:sz w:val="21"/>
          <w:szCs w:val="21"/>
          <w:lang w:val="en-US"/>
        </w:rPr>
        <w:t xml:space="preserve"> </w:t>
      </w:r>
      <w:r w:rsidRPr="003811E4">
        <w:rPr>
          <w:spacing w:val="2"/>
          <w:sz w:val="21"/>
          <w:szCs w:val="21"/>
          <w:lang w:val="en-US"/>
        </w:rPr>
        <w:t>c</w:t>
      </w:r>
      <w:r w:rsidRPr="003811E4">
        <w:rPr>
          <w:spacing w:val="1"/>
          <w:sz w:val="21"/>
          <w:szCs w:val="21"/>
          <w:lang w:val="en-US"/>
        </w:rPr>
        <w:t>l</w:t>
      </w:r>
      <w:r w:rsidRPr="003811E4">
        <w:rPr>
          <w:spacing w:val="2"/>
          <w:sz w:val="21"/>
          <w:szCs w:val="21"/>
          <w:lang w:val="en-US"/>
        </w:rPr>
        <w:t>ea</w:t>
      </w:r>
      <w:r w:rsidRPr="003811E4">
        <w:rPr>
          <w:sz w:val="21"/>
          <w:szCs w:val="21"/>
          <w:lang w:val="en-US"/>
        </w:rPr>
        <w:t>r</w:t>
      </w:r>
      <w:r w:rsidRPr="003811E4">
        <w:rPr>
          <w:spacing w:val="-8"/>
          <w:sz w:val="21"/>
          <w:szCs w:val="21"/>
          <w:lang w:val="en-US"/>
        </w:rPr>
        <w:t xml:space="preserve"> </w:t>
      </w:r>
      <w:r w:rsidRPr="003811E4">
        <w:rPr>
          <w:spacing w:val="2"/>
          <w:sz w:val="21"/>
          <w:szCs w:val="21"/>
          <w:lang w:val="en-US"/>
        </w:rPr>
        <w:t>adv</w:t>
      </w:r>
      <w:r w:rsidRPr="003811E4">
        <w:rPr>
          <w:spacing w:val="1"/>
          <w:sz w:val="21"/>
          <w:szCs w:val="21"/>
          <w:lang w:val="en-US"/>
        </w:rPr>
        <w:t>i</w:t>
      </w:r>
      <w:r w:rsidRPr="003811E4">
        <w:rPr>
          <w:spacing w:val="2"/>
          <w:sz w:val="21"/>
          <w:szCs w:val="21"/>
          <w:lang w:val="en-US"/>
        </w:rPr>
        <w:t>c</w:t>
      </w:r>
      <w:r w:rsidRPr="003811E4">
        <w:rPr>
          <w:sz w:val="21"/>
          <w:szCs w:val="21"/>
          <w:lang w:val="en-US"/>
        </w:rPr>
        <w:t>e</w:t>
      </w:r>
      <w:r w:rsidRPr="003811E4">
        <w:rPr>
          <w:spacing w:val="-3"/>
          <w:sz w:val="21"/>
          <w:szCs w:val="21"/>
          <w:lang w:val="en-US"/>
        </w:rPr>
        <w:t xml:space="preserve"> </w:t>
      </w:r>
      <w:r w:rsidRPr="003811E4">
        <w:rPr>
          <w:spacing w:val="2"/>
          <w:w w:val="96"/>
          <w:sz w:val="21"/>
          <w:szCs w:val="21"/>
          <w:lang w:val="en-US"/>
        </w:rPr>
        <w:t>a</w:t>
      </w:r>
      <w:r w:rsidRPr="003811E4">
        <w:rPr>
          <w:spacing w:val="2"/>
          <w:w w:val="106"/>
          <w:sz w:val="21"/>
          <w:szCs w:val="21"/>
          <w:lang w:val="en-US"/>
        </w:rPr>
        <w:t>b</w:t>
      </w:r>
      <w:r w:rsidRPr="003811E4">
        <w:rPr>
          <w:spacing w:val="2"/>
          <w:w w:val="102"/>
          <w:sz w:val="21"/>
          <w:szCs w:val="21"/>
          <w:lang w:val="en-US"/>
        </w:rPr>
        <w:t>o</w:t>
      </w:r>
      <w:r w:rsidRPr="003811E4">
        <w:rPr>
          <w:spacing w:val="2"/>
          <w:w w:val="99"/>
          <w:sz w:val="21"/>
          <w:szCs w:val="21"/>
          <w:lang w:val="en-US"/>
        </w:rPr>
        <w:t>u</w:t>
      </w:r>
      <w:r w:rsidRPr="003811E4">
        <w:rPr>
          <w:w w:val="109"/>
          <w:sz w:val="21"/>
          <w:szCs w:val="21"/>
          <w:lang w:val="en-US"/>
        </w:rPr>
        <w:t xml:space="preserve">t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0"/>
          <w:sz w:val="21"/>
          <w:szCs w:val="21"/>
          <w:lang w:val="en-US"/>
        </w:rPr>
        <w:t xml:space="preserve"> </w:t>
      </w:r>
      <w:r w:rsidRPr="003811E4">
        <w:rPr>
          <w:spacing w:val="2"/>
          <w:sz w:val="21"/>
          <w:szCs w:val="21"/>
          <w:lang w:val="en-US"/>
        </w:rPr>
        <w:t>cons</w:t>
      </w:r>
      <w:r w:rsidRPr="003811E4">
        <w:rPr>
          <w:spacing w:val="1"/>
          <w:sz w:val="21"/>
          <w:szCs w:val="21"/>
          <w:lang w:val="en-US"/>
        </w:rPr>
        <w:t>tit</w:t>
      </w:r>
      <w:r w:rsidRPr="003811E4">
        <w:rPr>
          <w:spacing w:val="2"/>
          <w:sz w:val="21"/>
          <w:szCs w:val="21"/>
          <w:lang w:val="en-US"/>
        </w:rPr>
        <w:t>u</w:t>
      </w:r>
      <w:r w:rsidRPr="003811E4">
        <w:rPr>
          <w:spacing w:val="1"/>
          <w:sz w:val="21"/>
          <w:szCs w:val="21"/>
          <w:lang w:val="en-US"/>
        </w:rPr>
        <w:t>t</w:t>
      </w:r>
      <w:r w:rsidRPr="003811E4">
        <w:rPr>
          <w:spacing w:val="2"/>
          <w:sz w:val="21"/>
          <w:szCs w:val="21"/>
          <w:lang w:val="en-US"/>
        </w:rPr>
        <w:t>e</w:t>
      </w:r>
      <w:r w:rsidRPr="003811E4">
        <w:rPr>
          <w:sz w:val="21"/>
          <w:szCs w:val="21"/>
          <w:lang w:val="en-US"/>
        </w:rPr>
        <w:t>s</w:t>
      </w:r>
      <w:r w:rsidR="00222F8E">
        <w:rPr>
          <w:sz w:val="21"/>
          <w:szCs w:val="21"/>
          <w:lang w:val="en-US"/>
        </w:rPr>
        <w:t xml:space="preserve"> illegal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z w:val="21"/>
          <w:szCs w:val="21"/>
          <w:lang w:val="en-US"/>
        </w:rPr>
        <w:t>r</w:t>
      </w:r>
      <w:r w:rsidRPr="003811E4">
        <w:rPr>
          <w:spacing w:val="-13"/>
          <w:sz w:val="21"/>
          <w:szCs w:val="21"/>
          <w:lang w:val="en-US"/>
        </w:rPr>
        <w:t xml:space="preserve"> </w:t>
      </w:r>
      <w:r w:rsidRPr="003811E4">
        <w:rPr>
          <w:spacing w:val="2"/>
          <w:sz w:val="21"/>
          <w:szCs w:val="21"/>
          <w:lang w:val="en-US"/>
        </w:rPr>
        <w:t>an</w:t>
      </w:r>
      <w:r w:rsidRPr="003811E4">
        <w:rPr>
          <w:sz w:val="21"/>
          <w:szCs w:val="21"/>
          <w:lang w:val="en-US"/>
        </w:rPr>
        <w:t>d</w:t>
      </w:r>
      <w:r w:rsidRPr="003811E4">
        <w:rPr>
          <w:spacing w:val="6"/>
          <w:sz w:val="21"/>
          <w:szCs w:val="21"/>
          <w:lang w:val="en-US"/>
        </w:rPr>
        <w:t xml:space="preserve">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0"/>
          <w:sz w:val="21"/>
          <w:szCs w:val="21"/>
          <w:lang w:val="en-US"/>
        </w:rPr>
        <w:t xml:space="preserve"> </w:t>
      </w:r>
      <w:r w:rsidRPr="003811E4">
        <w:rPr>
          <w:spacing w:val="3"/>
          <w:sz w:val="21"/>
          <w:szCs w:val="21"/>
          <w:lang w:val="en-US"/>
        </w:rPr>
        <w:t>m</w:t>
      </w:r>
      <w:r w:rsidRPr="003811E4">
        <w:rPr>
          <w:spacing w:val="1"/>
          <w:sz w:val="21"/>
          <w:szCs w:val="21"/>
          <w:lang w:val="en-US"/>
        </w:rPr>
        <w:t>i</w:t>
      </w:r>
      <w:r w:rsidRPr="003811E4">
        <w:rPr>
          <w:spacing w:val="2"/>
          <w:sz w:val="21"/>
          <w:szCs w:val="21"/>
          <w:lang w:val="en-US"/>
        </w:rPr>
        <w:t>gh</w:t>
      </w:r>
      <w:r w:rsidRPr="003811E4">
        <w:rPr>
          <w:sz w:val="21"/>
          <w:szCs w:val="21"/>
          <w:lang w:val="en-US"/>
        </w:rPr>
        <w:t>t</w:t>
      </w:r>
      <w:r w:rsidRPr="003811E4">
        <w:rPr>
          <w:spacing w:val="7"/>
          <w:sz w:val="21"/>
          <w:szCs w:val="21"/>
          <w:lang w:val="en-US"/>
        </w:rPr>
        <w:t xml:space="preserve"> </w:t>
      </w:r>
      <w:r w:rsidRPr="003811E4">
        <w:rPr>
          <w:spacing w:val="2"/>
          <w:sz w:val="21"/>
          <w:szCs w:val="21"/>
          <w:lang w:val="en-US"/>
        </w:rPr>
        <w:t>b</w:t>
      </w:r>
      <w:r w:rsidRPr="003811E4">
        <w:rPr>
          <w:sz w:val="21"/>
          <w:szCs w:val="21"/>
          <w:lang w:val="en-US"/>
        </w:rPr>
        <w:t>e</w:t>
      </w:r>
      <w:r w:rsidRPr="003811E4">
        <w:rPr>
          <w:spacing w:val="7"/>
          <w:sz w:val="21"/>
          <w:szCs w:val="21"/>
          <w:lang w:val="en-US"/>
        </w:rPr>
        <w:t xml:space="preserve"> </w:t>
      </w:r>
      <w:r w:rsidRPr="003811E4">
        <w:rPr>
          <w:spacing w:val="2"/>
          <w:sz w:val="21"/>
          <w:szCs w:val="21"/>
          <w:lang w:val="en-US"/>
        </w:rPr>
        <w:t>cons</w:t>
      </w:r>
      <w:r w:rsidRPr="003811E4">
        <w:rPr>
          <w:spacing w:val="1"/>
          <w:sz w:val="21"/>
          <w:szCs w:val="21"/>
          <w:lang w:val="en-US"/>
        </w:rPr>
        <w:t>i</w:t>
      </w:r>
      <w:r w:rsidRPr="003811E4">
        <w:rPr>
          <w:spacing w:val="2"/>
          <w:sz w:val="21"/>
          <w:szCs w:val="21"/>
          <w:lang w:val="en-US"/>
        </w:rPr>
        <w:t>de</w:t>
      </w:r>
      <w:r w:rsidRPr="003811E4">
        <w:rPr>
          <w:spacing w:val="1"/>
          <w:sz w:val="21"/>
          <w:szCs w:val="21"/>
          <w:lang w:val="en-US"/>
        </w:rPr>
        <w:t>r</w:t>
      </w:r>
      <w:r w:rsidRPr="003811E4">
        <w:rPr>
          <w:spacing w:val="2"/>
          <w:sz w:val="21"/>
          <w:szCs w:val="21"/>
          <w:lang w:val="en-US"/>
        </w:rPr>
        <w:t>e</w:t>
      </w:r>
      <w:r w:rsidRPr="003811E4">
        <w:rPr>
          <w:sz w:val="21"/>
          <w:szCs w:val="21"/>
          <w:lang w:val="en-US"/>
        </w:rPr>
        <w:t>d</w:t>
      </w:r>
      <w:r w:rsidRPr="003811E4">
        <w:rPr>
          <w:spacing w:val="6"/>
          <w:sz w:val="21"/>
          <w:szCs w:val="21"/>
          <w:lang w:val="en-US"/>
        </w:rPr>
        <w:t xml:space="preserve"> </w:t>
      </w:r>
      <w:r w:rsidRPr="003811E4">
        <w:rPr>
          <w:spacing w:val="2"/>
          <w:sz w:val="21"/>
          <w:szCs w:val="21"/>
          <w:lang w:val="en-US"/>
        </w:rPr>
        <w:t>a</w:t>
      </w:r>
      <w:r w:rsidRPr="003811E4">
        <w:rPr>
          <w:sz w:val="21"/>
          <w:szCs w:val="21"/>
          <w:lang w:val="en-US"/>
        </w:rPr>
        <w:t>s</w:t>
      </w:r>
      <w:r w:rsidRPr="003811E4">
        <w:rPr>
          <w:spacing w:val="-2"/>
          <w:sz w:val="21"/>
          <w:szCs w:val="21"/>
          <w:lang w:val="en-US"/>
        </w:rPr>
        <w:t xml:space="preserve"> </w:t>
      </w:r>
      <w:r w:rsidRPr="003811E4">
        <w:rPr>
          <w:spacing w:val="3"/>
          <w:sz w:val="21"/>
          <w:szCs w:val="21"/>
          <w:lang w:val="en-US"/>
        </w:rPr>
        <w:t>m</w:t>
      </w:r>
      <w:r w:rsidRPr="003811E4">
        <w:rPr>
          <w:spacing w:val="1"/>
          <w:sz w:val="21"/>
          <w:szCs w:val="21"/>
          <w:lang w:val="en-US"/>
        </w:rPr>
        <w:t>i</w:t>
      </w:r>
      <w:r w:rsidRPr="003811E4">
        <w:rPr>
          <w:spacing w:val="2"/>
          <w:sz w:val="21"/>
          <w:szCs w:val="21"/>
          <w:lang w:val="en-US"/>
        </w:rPr>
        <w:t>sconduc</w:t>
      </w:r>
      <w:r w:rsidRPr="003811E4">
        <w:rPr>
          <w:spacing w:val="1"/>
          <w:sz w:val="21"/>
          <w:szCs w:val="21"/>
          <w:lang w:val="en-US"/>
        </w:rPr>
        <w:t>t</w:t>
      </w:r>
      <w:r w:rsidRPr="003811E4">
        <w:rPr>
          <w:sz w:val="21"/>
          <w:szCs w:val="21"/>
          <w:lang w:val="en-US"/>
        </w:rPr>
        <w:t>.</w:t>
      </w:r>
      <w:r w:rsidRPr="003811E4">
        <w:rPr>
          <w:spacing w:val="24"/>
          <w:sz w:val="21"/>
          <w:szCs w:val="21"/>
          <w:lang w:val="en-US"/>
        </w:rPr>
        <w:t xml:space="preserve">  </w:t>
      </w:r>
      <w:r w:rsidRPr="003811E4">
        <w:rPr>
          <w:spacing w:val="1"/>
          <w:w w:val="95"/>
          <w:sz w:val="21"/>
          <w:szCs w:val="21"/>
          <w:lang w:val="en-US"/>
        </w:rPr>
        <w:t>I</w:t>
      </w:r>
      <w:r w:rsidRPr="003811E4">
        <w:rPr>
          <w:w w:val="95"/>
          <w:sz w:val="21"/>
          <w:szCs w:val="21"/>
          <w:lang w:val="en-US"/>
        </w:rPr>
        <w:t>t</w:t>
      </w:r>
      <w:r w:rsidRPr="003811E4">
        <w:rPr>
          <w:spacing w:val="8"/>
          <w:w w:val="95"/>
          <w:sz w:val="21"/>
          <w:szCs w:val="21"/>
          <w:lang w:val="en-US"/>
        </w:rPr>
        <w:t xml:space="preserve"> </w:t>
      </w:r>
      <w:r w:rsidRPr="003811E4">
        <w:rPr>
          <w:spacing w:val="2"/>
          <w:sz w:val="21"/>
          <w:szCs w:val="21"/>
          <w:lang w:val="en-US"/>
        </w:rPr>
        <w:t>a</w:t>
      </w:r>
      <w:r w:rsidRPr="003811E4">
        <w:rPr>
          <w:spacing w:val="1"/>
          <w:sz w:val="21"/>
          <w:szCs w:val="21"/>
          <w:lang w:val="en-US"/>
        </w:rPr>
        <w:t>l</w:t>
      </w:r>
      <w:r w:rsidRPr="003811E4">
        <w:rPr>
          <w:spacing w:val="2"/>
          <w:sz w:val="21"/>
          <w:szCs w:val="21"/>
          <w:lang w:val="en-US"/>
        </w:rPr>
        <w:t>s</w:t>
      </w:r>
      <w:r w:rsidRPr="003811E4">
        <w:rPr>
          <w:sz w:val="21"/>
          <w:szCs w:val="21"/>
          <w:lang w:val="en-US"/>
        </w:rPr>
        <w:t>o</w:t>
      </w:r>
      <w:r w:rsidRPr="003811E4">
        <w:rPr>
          <w:spacing w:val="-6"/>
          <w:sz w:val="21"/>
          <w:szCs w:val="21"/>
          <w:lang w:val="en-US"/>
        </w:rPr>
        <w:t xml:space="preserve"> </w:t>
      </w:r>
      <w:r w:rsidRPr="003811E4">
        <w:rPr>
          <w:spacing w:val="2"/>
          <w:sz w:val="21"/>
          <w:szCs w:val="21"/>
          <w:lang w:val="en-US"/>
        </w:rPr>
        <w:t>desc</w:t>
      </w:r>
      <w:r w:rsidRPr="003811E4">
        <w:rPr>
          <w:spacing w:val="1"/>
          <w:sz w:val="21"/>
          <w:szCs w:val="21"/>
          <w:lang w:val="en-US"/>
        </w:rPr>
        <w:t>ri</w:t>
      </w:r>
      <w:r w:rsidRPr="003811E4">
        <w:rPr>
          <w:spacing w:val="2"/>
          <w:sz w:val="21"/>
          <w:szCs w:val="21"/>
          <w:lang w:val="en-US"/>
        </w:rPr>
        <w:t>be</w:t>
      </w:r>
      <w:r w:rsidRPr="003811E4">
        <w:rPr>
          <w:sz w:val="21"/>
          <w:szCs w:val="21"/>
          <w:lang w:val="en-US"/>
        </w:rPr>
        <w:t>s</w:t>
      </w:r>
      <w:r w:rsidRPr="003811E4">
        <w:rPr>
          <w:spacing w:val="3"/>
          <w:sz w:val="21"/>
          <w:szCs w:val="21"/>
          <w:lang w:val="en-US"/>
        </w:rPr>
        <w:t xml:space="preserve"> </w:t>
      </w:r>
      <w:r w:rsidRPr="003811E4">
        <w:rPr>
          <w:spacing w:val="2"/>
          <w:sz w:val="21"/>
          <w:szCs w:val="21"/>
          <w:lang w:val="en-US"/>
        </w:rPr>
        <w:t>sa</w:t>
      </w:r>
      <w:r w:rsidRPr="003811E4">
        <w:rPr>
          <w:spacing w:val="1"/>
          <w:sz w:val="21"/>
          <w:szCs w:val="21"/>
          <w:lang w:val="en-US"/>
        </w:rPr>
        <w:t>f</w:t>
      </w:r>
      <w:r w:rsidRPr="003811E4">
        <w:rPr>
          <w:sz w:val="21"/>
          <w:szCs w:val="21"/>
          <w:lang w:val="en-US"/>
        </w:rPr>
        <w:t xml:space="preserve">e </w:t>
      </w:r>
      <w:r w:rsidRPr="003811E4">
        <w:rPr>
          <w:spacing w:val="2"/>
          <w:sz w:val="21"/>
          <w:szCs w:val="21"/>
          <w:lang w:val="en-US"/>
        </w:rPr>
        <w:t>p</w:t>
      </w:r>
      <w:r w:rsidRPr="003811E4">
        <w:rPr>
          <w:spacing w:val="1"/>
          <w:sz w:val="21"/>
          <w:szCs w:val="21"/>
          <w:lang w:val="en-US"/>
        </w:rPr>
        <w:t>r</w:t>
      </w:r>
      <w:r w:rsidRPr="003811E4">
        <w:rPr>
          <w:spacing w:val="2"/>
          <w:sz w:val="21"/>
          <w:szCs w:val="21"/>
          <w:lang w:val="en-US"/>
        </w:rPr>
        <w:t>ac</w:t>
      </w:r>
      <w:r w:rsidRPr="003811E4">
        <w:rPr>
          <w:spacing w:val="1"/>
          <w:sz w:val="21"/>
          <w:szCs w:val="21"/>
          <w:lang w:val="en-US"/>
        </w:rPr>
        <w:t>ti</w:t>
      </w:r>
      <w:r w:rsidRPr="003811E4">
        <w:rPr>
          <w:spacing w:val="2"/>
          <w:sz w:val="21"/>
          <w:szCs w:val="21"/>
          <w:lang w:val="en-US"/>
        </w:rPr>
        <w:t>c</w:t>
      </w:r>
      <w:r w:rsidRPr="003811E4">
        <w:rPr>
          <w:sz w:val="21"/>
          <w:szCs w:val="21"/>
          <w:lang w:val="en-US"/>
        </w:rPr>
        <w:t>e</w:t>
      </w:r>
      <w:r w:rsidRPr="003811E4">
        <w:rPr>
          <w:spacing w:val="10"/>
          <w:sz w:val="21"/>
          <w:szCs w:val="21"/>
          <w:lang w:val="en-US"/>
        </w:rPr>
        <w:t xml:space="preserve"> </w:t>
      </w:r>
      <w:r w:rsidRPr="003811E4">
        <w:rPr>
          <w:spacing w:val="2"/>
          <w:sz w:val="21"/>
          <w:szCs w:val="21"/>
          <w:lang w:val="en-US"/>
        </w:rPr>
        <w:t>an</w:t>
      </w:r>
      <w:r w:rsidRPr="003811E4">
        <w:rPr>
          <w:sz w:val="21"/>
          <w:szCs w:val="21"/>
          <w:lang w:val="en-US"/>
        </w:rPr>
        <w:t>d</w:t>
      </w:r>
      <w:r w:rsidRPr="003811E4">
        <w:rPr>
          <w:spacing w:val="6"/>
          <w:sz w:val="21"/>
          <w:szCs w:val="21"/>
          <w:lang w:val="en-US"/>
        </w:rPr>
        <w:t xml:space="preserve">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pacing w:val="1"/>
          <w:sz w:val="21"/>
          <w:szCs w:val="21"/>
          <w:lang w:val="en-US"/>
        </w:rPr>
        <w:t>r</w:t>
      </w:r>
      <w:r w:rsidRPr="003811E4">
        <w:rPr>
          <w:sz w:val="21"/>
          <w:szCs w:val="21"/>
          <w:lang w:val="en-US"/>
        </w:rPr>
        <w:t>s</w:t>
      </w:r>
      <w:r w:rsidRPr="003811E4">
        <w:rPr>
          <w:spacing w:val="-13"/>
          <w:sz w:val="21"/>
          <w:szCs w:val="21"/>
          <w:lang w:val="en-US"/>
        </w:rPr>
        <w:t xml:space="preserve"> </w:t>
      </w:r>
      <w:r w:rsidRPr="003811E4">
        <w:rPr>
          <w:spacing w:val="1"/>
          <w:sz w:val="21"/>
          <w:szCs w:val="21"/>
          <w:lang w:val="en-US"/>
        </w:rPr>
        <w:t>t</w:t>
      </w:r>
      <w:r w:rsidRPr="003811E4">
        <w:rPr>
          <w:spacing w:val="2"/>
          <w:sz w:val="21"/>
          <w:szCs w:val="21"/>
          <w:lang w:val="en-US"/>
        </w:rPr>
        <w:t>ha</w:t>
      </w:r>
      <w:r w:rsidRPr="003811E4">
        <w:rPr>
          <w:sz w:val="21"/>
          <w:szCs w:val="21"/>
          <w:lang w:val="en-US"/>
        </w:rPr>
        <w:t>t</w:t>
      </w:r>
      <w:r w:rsidRPr="003811E4">
        <w:rPr>
          <w:spacing w:val="8"/>
          <w:sz w:val="21"/>
          <w:szCs w:val="21"/>
          <w:lang w:val="en-US"/>
        </w:rPr>
        <w:t xml:space="preserve"> </w:t>
      </w:r>
      <w:r w:rsidRPr="003811E4">
        <w:rPr>
          <w:spacing w:val="2"/>
          <w:sz w:val="21"/>
          <w:szCs w:val="21"/>
          <w:lang w:val="en-US"/>
        </w:rPr>
        <w:t>shou</w:t>
      </w:r>
      <w:r w:rsidRPr="003811E4">
        <w:rPr>
          <w:spacing w:val="1"/>
          <w:sz w:val="21"/>
          <w:szCs w:val="21"/>
          <w:lang w:val="en-US"/>
        </w:rPr>
        <w:t>l</w:t>
      </w:r>
      <w:r w:rsidRPr="003811E4">
        <w:rPr>
          <w:sz w:val="21"/>
          <w:szCs w:val="21"/>
          <w:lang w:val="en-US"/>
        </w:rPr>
        <w:t>d</w:t>
      </w:r>
      <w:r w:rsidRPr="003811E4">
        <w:rPr>
          <w:spacing w:val="4"/>
          <w:sz w:val="21"/>
          <w:szCs w:val="21"/>
          <w:lang w:val="en-US"/>
        </w:rPr>
        <w:t xml:space="preserve"> </w:t>
      </w:r>
      <w:r w:rsidRPr="003811E4">
        <w:rPr>
          <w:spacing w:val="2"/>
          <w:sz w:val="21"/>
          <w:szCs w:val="21"/>
          <w:lang w:val="en-US"/>
        </w:rPr>
        <w:t>b</w:t>
      </w:r>
      <w:r w:rsidRPr="003811E4">
        <w:rPr>
          <w:sz w:val="21"/>
          <w:szCs w:val="21"/>
          <w:lang w:val="en-US"/>
        </w:rPr>
        <w:t>e</w:t>
      </w:r>
      <w:r w:rsidRPr="003811E4">
        <w:rPr>
          <w:spacing w:val="7"/>
          <w:sz w:val="21"/>
          <w:szCs w:val="21"/>
          <w:lang w:val="en-US"/>
        </w:rPr>
        <w:t xml:space="preserve"> </w:t>
      </w:r>
      <w:r w:rsidRPr="003811E4">
        <w:rPr>
          <w:spacing w:val="2"/>
          <w:sz w:val="21"/>
          <w:szCs w:val="21"/>
          <w:lang w:val="en-US"/>
        </w:rPr>
        <w:t>avo</w:t>
      </w:r>
      <w:r w:rsidRPr="003811E4">
        <w:rPr>
          <w:spacing w:val="1"/>
          <w:sz w:val="21"/>
          <w:szCs w:val="21"/>
          <w:lang w:val="en-US"/>
        </w:rPr>
        <w:t>i</w:t>
      </w:r>
      <w:r w:rsidRPr="003811E4">
        <w:rPr>
          <w:spacing w:val="2"/>
          <w:sz w:val="21"/>
          <w:szCs w:val="21"/>
          <w:lang w:val="en-US"/>
        </w:rPr>
        <w:t>ded</w:t>
      </w:r>
      <w:r w:rsidRPr="003811E4">
        <w:rPr>
          <w:sz w:val="21"/>
          <w:szCs w:val="21"/>
          <w:lang w:val="en-US"/>
        </w:rPr>
        <w:t>.</w:t>
      </w:r>
      <w:r w:rsidRPr="003811E4">
        <w:rPr>
          <w:sz w:val="21"/>
          <w:szCs w:val="21"/>
        </w:rPr>
        <w:t xml:space="preserve"> </w:t>
      </w:r>
      <w:r w:rsidRPr="003811E4">
        <w:rPr>
          <w:sz w:val="21"/>
          <w:szCs w:val="21"/>
        </w:rPr>
        <w:br/>
      </w:r>
    </w:p>
    <w:p w:rsidR="004E7D69" w:rsidRPr="003811E4" w:rsidRDefault="00F63235"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 xml:space="preserve">The </w:t>
      </w:r>
      <w:r w:rsidR="00321BAA" w:rsidRPr="003811E4">
        <w:rPr>
          <w:sz w:val="21"/>
          <w:szCs w:val="21"/>
        </w:rPr>
        <w:t xml:space="preserve">SBP </w:t>
      </w:r>
      <w:r w:rsidRPr="003811E4">
        <w:rPr>
          <w:sz w:val="21"/>
          <w:szCs w:val="21"/>
        </w:rPr>
        <w:t xml:space="preserve">provides a clear message that unacceptable behaviour will not be tolerated and that, where appropriate, legal or disciplinary action is likely to follow.  The school may refer to the </w:t>
      </w:r>
      <w:r w:rsidR="007D1939" w:rsidRPr="003811E4">
        <w:rPr>
          <w:sz w:val="21"/>
          <w:szCs w:val="21"/>
        </w:rPr>
        <w:t xml:space="preserve">SBP </w:t>
      </w:r>
      <w:r w:rsidRPr="003811E4">
        <w:rPr>
          <w:sz w:val="21"/>
          <w:szCs w:val="21"/>
        </w:rPr>
        <w:t xml:space="preserve">in any disciplinary proceedings. </w:t>
      </w:r>
      <w:r w:rsidR="004E7D69" w:rsidRPr="003811E4">
        <w:rPr>
          <w:rFonts w:asciiTheme="minorHAnsi" w:hAnsiTheme="minorHAnsi" w:cstheme="minorHAnsi"/>
          <w:sz w:val="21"/>
          <w:szCs w:val="21"/>
        </w:rPr>
        <w:br/>
      </w:r>
    </w:p>
    <w:p w:rsidR="0065463A" w:rsidRPr="003811E4" w:rsidRDefault="00294FBE" w:rsidP="003811E4">
      <w:pPr>
        <w:numPr>
          <w:ilvl w:val="0"/>
          <w:numId w:val="2"/>
        </w:numPr>
        <w:autoSpaceDE w:val="0"/>
        <w:autoSpaceDN w:val="0"/>
        <w:adjustRightInd w:val="0"/>
        <w:spacing w:after="0" w:line="240" w:lineRule="auto"/>
        <w:ind w:left="425" w:hanging="425"/>
        <w:rPr>
          <w:color w:val="000000"/>
          <w:sz w:val="21"/>
          <w:szCs w:val="21"/>
        </w:rPr>
      </w:pPr>
      <w:r w:rsidRPr="003811E4">
        <w:rPr>
          <w:sz w:val="21"/>
          <w:szCs w:val="21"/>
        </w:rPr>
        <w:t xml:space="preserve">Staff are responsible for their own actions and behaviour and should avoid any conduct which would lead any reasonable person to question their motivation </w:t>
      </w:r>
      <w:r w:rsidR="00403191" w:rsidRPr="003811E4">
        <w:rPr>
          <w:sz w:val="21"/>
          <w:szCs w:val="21"/>
        </w:rPr>
        <w:t xml:space="preserve">and/or </w:t>
      </w:r>
      <w:r w:rsidRPr="003811E4">
        <w:rPr>
          <w:sz w:val="21"/>
          <w:szCs w:val="21"/>
        </w:rPr>
        <w:t>intentions.</w:t>
      </w:r>
      <w:r w:rsidR="0065463A" w:rsidRPr="003811E4">
        <w:rPr>
          <w:sz w:val="21"/>
          <w:szCs w:val="21"/>
        </w:rPr>
        <w:t xml:space="preserve">  </w:t>
      </w:r>
      <w:r w:rsidR="00F207CF" w:rsidRPr="003811E4">
        <w:rPr>
          <w:sz w:val="21"/>
          <w:szCs w:val="21"/>
        </w:rPr>
        <w:t xml:space="preserve">The relationship between an adult working with </w:t>
      </w:r>
      <w:r w:rsidR="007D1939" w:rsidRPr="003811E4">
        <w:rPr>
          <w:sz w:val="21"/>
          <w:szCs w:val="21"/>
        </w:rPr>
        <w:t xml:space="preserve">a child </w:t>
      </w:r>
      <w:r w:rsidR="00F207CF" w:rsidRPr="003811E4">
        <w:rPr>
          <w:sz w:val="21"/>
          <w:szCs w:val="21"/>
        </w:rPr>
        <w:t xml:space="preserve">is one in which the adult has a position of power </w:t>
      </w:r>
      <w:r w:rsidR="007D1939" w:rsidRPr="003811E4">
        <w:rPr>
          <w:sz w:val="21"/>
          <w:szCs w:val="21"/>
        </w:rPr>
        <w:t>and</w:t>
      </w:r>
      <w:r w:rsidR="00F207CF" w:rsidRPr="003811E4">
        <w:rPr>
          <w:sz w:val="21"/>
          <w:szCs w:val="21"/>
        </w:rPr>
        <w:t xml:space="preserve"> influence.   </w:t>
      </w:r>
      <w:r w:rsidR="00F207CF" w:rsidRPr="003811E4">
        <w:rPr>
          <w:color w:val="000000"/>
          <w:sz w:val="21"/>
          <w:szCs w:val="21"/>
        </w:rPr>
        <w:t>The potential for exploitation and harm of vulnerable children and young people means that adults have a responsibility to ensure that an unequal balance of power is not used for persona</w:t>
      </w:r>
      <w:r w:rsidR="0065463A" w:rsidRPr="003811E4">
        <w:rPr>
          <w:color w:val="000000"/>
          <w:sz w:val="21"/>
          <w:szCs w:val="21"/>
        </w:rPr>
        <w:t xml:space="preserve">l advantage or gratification. </w:t>
      </w:r>
      <w:r w:rsidR="0065463A" w:rsidRPr="003811E4">
        <w:rPr>
          <w:color w:val="000000"/>
          <w:sz w:val="21"/>
          <w:szCs w:val="21"/>
        </w:rPr>
        <w:br/>
      </w:r>
    </w:p>
    <w:p w:rsidR="0065463A" w:rsidRPr="003811E4" w:rsidRDefault="0065463A"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All staff are expected to treat pupils</w:t>
      </w:r>
      <w:r w:rsidR="00801C3F">
        <w:rPr>
          <w:color w:val="000000"/>
          <w:sz w:val="21"/>
          <w:szCs w:val="21"/>
        </w:rPr>
        <w:t>/students</w:t>
      </w:r>
      <w:r w:rsidRPr="003811E4">
        <w:rPr>
          <w:color w:val="000000"/>
          <w:sz w:val="21"/>
          <w:szCs w:val="21"/>
        </w:rPr>
        <w:t>, other colleagues, parents and external contacts with dignity and respect and to comply with all relevant school policies.  Staff should work, and be seen to work, in an open and transparent way.</w:t>
      </w:r>
      <w:r w:rsidRPr="003811E4">
        <w:rPr>
          <w:color w:val="000000"/>
          <w:sz w:val="21"/>
          <w:szCs w:val="21"/>
        </w:rPr>
        <w:br/>
      </w:r>
    </w:p>
    <w:p w:rsidR="0065463A" w:rsidRPr="003811E4" w:rsidRDefault="00675DB1"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t xml:space="preserve">All </w:t>
      </w:r>
      <w:r w:rsidR="0065463A" w:rsidRPr="003811E4">
        <w:rPr>
          <w:color w:val="000000"/>
          <w:sz w:val="21"/>
          <w:szCs w:val="21"/>
        </w:rPr>
        <w:t xml:space="preserve">staff </w:t>
      </w:r>
      <w:r w:rsidRPr="003811E4">
        <w:rPr>
          <w:color w:val="000000"/>
          <w:sz w:val="21"/>
          <w:szCs w:val="21"/>
        </w:rPr>
        <w:t>have a responsibility to maintain public confidence in their ability to safeguard the welfare and best interests of children and young people.  They should adopt high standards of personal conduct</w:t>
      </w:r>
      <w:r w:rsidR="00F76910" w:rsidRPr="003811E4">
        <w:rPr>
          <w:color w:val="000000"/>
          <w:sz w:val="21"/>
          <w:szCs w:val="21"/>
        </w:rPr>
        <w:t>, ensuring their behaviour remains professional at all times,</w:t>
      </w:r>
      <w:r w:rsidRPr="003811E4">
        <w:rPr>
          <w:color w:val="000000"/>
          <w:sz w:val="21"/>
          <w:szCs w:val="21"/>
        </w:rPr>
        <w:t xml:space="preserve"> in order to maintain the confidence and respect of the general public and all those with whom they work.</w:t>
      </w:r>
      <w:r w:rsidR="00F76910" w:rsidRPr="003811E4">
        <w:rPr>
          <w:color w:val="000000"/>
          <w:sz w:val="21"/>
          <w:szCs w:val="21"/>
        </w:rPr>
        <w:t xml:space="preserve">  This includes the way in which staf</w:t>
      </w:r>
      <w:r w:rsidR="00222F8E">
        <w:rPr>
          <w:color w:val="000000"/>
          <w:sz w:val="21"/>
          <w:szCs w:val="21"/>
        </w:rPr>
        <w:t>f dress, their use of language (including terms of endearment, please also refer to para 11 below) and online communication which is or could become visible to pupils</w:t>
      </w:r>
      <w:r w:rsidR="00801C3F">
        <w:rPr>
          <w:color w:val="000000"/>
          <w:sz w:val="21"/>
          <w:szCs w:val="21"/>
        </w:rPr>
        <w:t>/students</w:t>
      </w:r>
      <w:r w:rsidR="00222F8E">
        <w:rPr>
          <w:color w:val="000000"/>
          <w:sz w:val="21"/>
          <w:szCs w:val="21"/>
        </w:rPr>
        <w:t>, their parents/carers and/or the general public.</w:t>
      </w:r>
      <w:r w:rsidR="00222F8E">
        <w:rPr>
          <w:color w:val="000000"/>
          <w:sz w:val="21"/>
          <w:szCs w:val="21"/>
        </w:rPr>
        <w:br/>
      </w:r>
      <w:r w:rsidR="00222F8E">
        <w:rPr>
          <w:color w:val="000000"/>
          <w:sz w:val="21"/>
          <w:szCs w:val="21"/>
        </w:rPr>
        <w:br/>
      </w:r>
    </w:p>
    <w:p w:rsidR="0065463A" w:rsidRPr="003811E4" w:rsidRDefault="00403191"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lastRenderedPageBreak/>
        <w:t xml:space="preserve">Personal conduct </w:t>
      </w:r>
      <w:r w:rsidR="00F76910" w:rsidRPr="003811E4">
        <w:rPr>
          <w:color w:val="000000"/>
          <w:sz w:val="21"/>
          <w:szCs w:val="21"/>
        </w:rPr>
        <w:t xml:space="preserve">also </w:t>
      </w:r>
      <w:r w:rsidR="00675DB1" w:rsidRPr="003811E4">
        <w:rPr>
          <w:color w:val="000000"/>
          <w:sz w:val="21"/>
          <w:szCs w:val="21"/>
        </w:rPr>
        <w:t>includes the way in which staff speak to pupils/students.  A positive, respectful and encouraging tone should be used at all times.  Where it is necessary to</w:t>
      </w:r>
      <w:r w:rsidR="0065463A" w:rsidRPr="003811E4">
        <w:rPr>
          <w:color w:val="000000"/>
          <w:sz w:val="21"/>
          <w:szCs w:val="21"/>
        </w:rPr>
        <w:t xml:space="preserve"> </w:t>
      </w:r>
      <w:r w:rsidR="00675DB1" w:rsidRPr="003811E4">
        <w:rPr>
          <w:color w:val="000000"/>
          <w:sz w:val="21"/>
          <w:szCs w:val="21"/>
        </w:rPr>
        <w:t xml:space="preserve">challenge inappropriate behaviour or to get pupils/students’ attention, it is reasonable for staff to raise their voices and/or use an authoritative tone.  However, it is not appropriate for </w:t>
      </w:r>
      <w:r w:rsidR="0065463A" w:rsidRPr="003811E4">
        <w:rPr>
          <w:color w:val="000000"/>
          <w:sz w:val="21"/>
          <w:szCs w:val="21"/>
        </w:rPr>
        <w:t xml:space="preserve">staff </w:t>
      </w:r>
      <w:r w:rsidR="00675DB1" w:rsidRPr="003811E4">
        <w:rPr>
          <w:color w:val="000000"/>
          <w:sz w:val="21"/>
          <w:szCs w:val="21"/>
        </w:rPr>
        <w:t>to shout at pupils/students habitually or s</w:t>
      </w:r>
      <w:r w:rsidR="0065463A" w:rsidRPr="003811E4">
        <w:rPr>
          <w:color w:val="000000"/>
          <w:sz w:val="21"/>
          <w:szCs w:val="21"/>
        </w:rPr>
        <w:t xml:space="preserve">peak to them disrespectfully.  </w:t>
      </w:r>
      <w:r w:rsidR="0065463A" w:rsidRPr="003811E4">
        <w:rPr>
          <w:color w:val="000000"/>
          <w:sz w:val="21"/>
          <w:szCs w:val="21"/>
        </w:rPr>
        <w:br/>
      </w:r>
    </w:p>
    <w:p w:rsidR="0065463A" w:rsidRPr="003811E4" w:rsidRDefault="0065463A"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t xml:space="preserve">Staff </w:t>
      </w:r>
      <w:r w:rsidR="00675DB1" w:rsidRPr="003811E4">
        <w:rPr>
          <w:color w:val="000000"/>
          <w:sz w:val="21"/>
          <w:szCs w:val="21"/>
        </w:rPr>
        <w:t>should never set out to cause a pupil/student to feel frightened, ashamed or humiliated.  Admonishments should focus on behaviour rather than the pupil/student’s personality or character and targets for</w:t>
      </w:r>
      <w:r w:rsidR="00CD7249" w:rsidRPr="003811E4">
        <w:rPr>
          <w:color w:val="000000"/>
          <w:sz w:val="21"/>
          <w:szCs w:val="21"/>
        </w:rPr>
        <w:t xml:space="preserve"> </w:t>
      </w:r>
      <w:r w:rsidR="00675DB1" w:rsidRPr="003811E4">
        <w:rPr>
          <w:color w:val="000000"/>
          <w:sz w:val="21"/>
          <w:szCs w:val="21"/>
        </w:rPr>
        <w:t>desired behaviour should be described by the member of staff.</w:t>
      </w:r>
      <w:r w:rsidRPr="003811E4">
        <w:rPr>
          <w:color w:val="000000"/>
          <w:sz w:val="21"/>
          <w:szCs w:val="21"/>
        </w:rPr>
        <w:br/>
      </w:r>
    </w:p>
    <w:p w:rsidR="00294FBE" w:rsidRPr="003811E4" w:rsidRDefault="0065463A" w:rsidP="003811E4">
      <w:pPr>
        <w:keepNext/>
        <w:keepLines/>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 xml:space="preserve">Members of staff </w:t>
      </w:r>
      <w:r w:rsidR="00675DB1" w:rsidRPr="003811E4">
        <w:rPr>
          <w:color w:val="000000"/>
          <w:sz w:val="21"/>
          <w:szCs w:val="21"/>
        </w:rPr>
        <w:t>should refer to pupils/students by name.  Disrespectful nicknames, words and terms should be avoided.  Staff should exercise caution in referring to pupils/students by affectionate nicknames and more general terms of endearment or familiarity such as ‘Dear, Love, Petal, Mate, Du</w:t>
      </w:r>
      <w:r w:rsidRPr="003811E4">
        <w:rPr>
          <w:color w:val="000000"/>
          <w:sz w:val="21"/>
          <w:szCs w:val="21"/>
        </w:rPr>
        <w:t>de’</w:t>
      </w:r>
      <w:r w:rsidR="00403191" w:rsidRPr="003811E4">
        <w:rPr>
          <w:color w:val="000000"/>
          <w:sz w:val="21"/>
          <w:szCs w:val="21"/>
        </w:rPr>
        <w:t xml:space="preserve"> and must avoid terms associated with grooming such as ‘</w:t>
      </w:r>
      <w:r w:rsidR="00345CD1" w:rsidRPr="003811E4">
        <w:rPr>
          <w:color w:val="000000"/>
          <w:sz w:val="21"/>
          <w:szCs w:val="21"/>
        </w:rPr>
        <w:t xml:space="preserve">Sweetheart, </w:t>
      </w:r>
      <w:r w:rsidR="00403191" w:rsidRPr="003811E4">
        <w:rPr>
          <w:color w:val="000000"/>
          <w:sz w:val="21"/>
          <w:szCs w:val="21"/>
        </w:rPr>
        <w:t>Princess</w:t>
      </w:r>
      <w:r w:rsidR="00345CD1" w:rsidRPr="003811E4">
        <w:rPr>
          <w:color w:val="000000"/>
          <w:sz w:val="21"/>
          <w:szCs w:val="21"/>
        </w:rPr>
        <w:t>, Angel, Darling’</w:t>
      </w:r>
      <w:r w:rsidRPr="003811E4">
        <w:rPr>
          <w:color w:val="000000"/>
          <w:sz w:val="21"/>
          <w:szCs w:val="21"/>
        </w:rPr>
        <w:t xml:space="preserve">.  </w:t>
      </w:r>
      <w:r w:rsidRPr="003811E4">
        <w:rPr>
          <w:color w:val="000000"/>
          <w:sz w:val="21"/>
          <w:szCs w:val="21"/>
        </w:rPr>
        <w:br/>
      </w:r>
    </w:p>
    <w:p w:rsidR="00294FBE" w:rsidRPr="003811E4" w:rsidRDefault="00294FBE"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Staff should discuss and/or take advice promptly from the Headteacher if they have acted in a way which may give rise to concern.</w:t>
      </w:r>
      <w:r w:rsidRPr="003811E4">
        <w:rPr>
          <w:color w:val="000000"/>
          <w:sz w:val="21"/>
          <w:szCs w:val="21"/>
        </w:rPr>
        <w:br/>
      </w:r>
    </w:p>
    <w:p w:rsidR="00294FBE" w:rsidRPr="003811E4" w:rsidRDefault="00294FBE"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 xml:space="preserve">Staff should apply the same professional standards regardless of culture, disability, gender, language, racial origin, religious belief and sexual orientation. </w:t>
      </w:r>
      <w:r w:rsidRPr="003811E4">
        <w:rPr>
          <w:color w:val="000000"/>
          <w:sz w:val="21"/>
          <w:szCs w:val="21"/>
        </w:rPr>
        <w:br/>
      </w:r>
    </w:p>
    <w:p w:rsidR="00D301CC" w:rsidRPr="00222F8E" w:rsidRDefault="00294FBE" w:rsidP="003811E4">
      <w:pPr>
        <w:numPr>
          <w:ilvl w:val="0"/>
          <w:numId w:val="2"/>
        </w:numPr>
        <w:autoSpaceDE w:val="0"/>
        <w:autoSpaceDN w:val="0"/>
        <w:adjustRightInd w:val="0"/>
        <w:spacing w:after="0" w:line="240" w:lineRule="auto"/>
        <w:ind w:left="425" w:hanging="425"/>
        <w:rPr>
          <w:rFonts w:cs="Calibri"/>
          <w:sz w:val="21"/>
          <w:szCs w:val="21"/>
        </w:rPr>
      </w:pPr>
      <w:r w:rsidRPr="003811E4">
        <w:rPr>
          <w:color w:val="000000"/>
          <w:sz w:val="21"/>
          <w:szCs w:val="21"/>
        </w:rPr>
        <w:t>Staff should not consume or be under the influence of alcohol or any substance, including prescrib</w:t>
      </w:r>
      <w:r w:rsidRPr="003811E4">
        <w:rPr>
          <w:rFonts w:cs="Calibri"/>
          <w:color w:val="000000"/>
          <w:sz w:val="21"/>
          <w:szCs w:val="21"/>
        </w:rPr>
        <w:t xml:space="preserve">ed medication, which may affect their ability to care for and work with children. </w:t>
      </w:r>
      <w:r w:rsidR="00222F8E">
        <w:rPr>
          <w:rFonts w:cs="Calibri"/>
          <w:color w:val="000000"/>
          <w:sz w:val="21"/>
          <w:szCs w:val="21"/>
        </w:rPr>
        <w:br/>
      </w:r>
    </w:p>
    <w:p w:rsidR="00222F8E" w:rsidRPr="003811E4" w:rsidRDefault="00222F8E" w:rsidP="003811E4">
      <w:pPr>
        <w:numPr>
          <w:ilvl w:val="0"/>
          <w:numId w:val="2"/>
        </w:numPr>
        <w:autoSpaceDE w:val="0"/>
        <w:autoSpaceDN w:val="0"/>
        <w:adjustRightInd w:val="0"/>
        <w:spacing w:after="0" w:line="240" w:lineRule="auto"/>
        <w:ind w:left="425" w:hanging="425"/>
        <w:rPr>
          <w:rFonts w:cs="Calibri"/>
          <w:sz w:val="21"/>
          <w:szCs w:val="21"/>
        </w:rPr>
      </w:pPr>
      <w:r>
        <w:rPr>
          <w:rFonts w:cs="Calibri"/>
          <w:sz w:val="21"/>
          <w:szCs w:val="21"/>
        </w:rPr>
        <w:t>Staff must treat information about children and their families discreetly and not disclose confidential matters except in accordance with school policies.</w:t>
      </w:r>
    </w:p>
    <w:p w:rsidR="00D301CC" w:rsidRPr="00222F8E" w:rsidRDefault="00D301CC" w:rsidP="003811E4">
      <w:pPr>
        <w:autoSpaceDE w:val="0"/>
        <w:autoSpaceDN w:val="0"/>
        <w:adjustRightInd w:val="0"/>
        <w:spacing w:after="0" w:line="240" w:lineRule="auto"/>
        <w:ind w:left="425" w:hanging="425"/>
        <w:rPr>
          <w:rFonts w:cs="Calibri"/>
          <w:sz w:val="21"/>
          <w:szCs w:val="21"/>
        </w:rPr>
      </w:pP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Staff are in a position of trust and should never engage in any sexual relationships with students.</w:t>
      </w:r>
      <w:r>
        <w:rPr>
          <w:rFonts w:cs="Calibri"/>
          <w:color w:val="000000" w:themeColor="text1"/>
          <w:w w:val="102"/>
          <w:sz w:val="21"/>
          <w:szCs w:val="21"/>
          <w:lang w:val="en-US"/>
        </w:rPr>
        <w:br/>
      </w: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Only areas of the curriculum approved by the senior leadership team should contain any sexual or other sensitive material.  Otherwise, staff should not engage in conversations with students about sexual matters.  Senior staff should be consulted if there is any possibility of misinterpretation by pupils</w:t>
      </w:r>
      <w:r w:rsidR="00801C3F">
        <w:rPr>
          <w:rFonts w:cs="Calibri"/>
          <w:sz w:val="21"/>
          <w:szCs w:val="21"/>
        </w:rPr>
        <w:t>/students</w:t>
      </w:r>
      <w:r>
        <w:rPr>
          <w:rFonts w:cs="Calibri"/>
          <w:sz w:val="21"/>
          <w:szCs w:val="21"/>
        </w:rPr>
        <w:t xml:space="preserve"> or parents/carers.</w:t>
      </w:r>
      <w:r>
        <w:rPr>
          <w:rFonts w:cs="Calibri"/>
          <w:sz w:val="21"/>
          <w:szCs w:val="21"/>
        </w:rPr>
        <w:br/>
      </w: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Physical contact should be minimal, time limited, age appropriate and able to be justified.</w:t>
      </w:r>
      <w:r>
        <w:rPr>
          <w:rFonts w:cs="Calibri"/>
          <w:sz w:val="21"/>
          <w:szCs w:val="21"/>
        </w:rPr>
        <w:br/>
      </w: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 xml:space="preserve">Physical intervention must only be used if </w:t>
      </w:r>
      <w:r w:rsidR="00801C3F">
        <w:rPr>
          <w:rFonts w:cs="Calibri"/>
          <w:sz w:val="21"/>
          <w:szCs w:val="21"/>
        </w:rPr>
        <w:t xml:space="preserve">it is necessary to keep a pupil/student </w:t>
      </w:r>
      <w:r>
        <w:rPr>
          <w:rFonts w:cs="Calibri"/>
          <w:sz w:val="21"/>
          <w:szCs w:val="21"/>
        </w:rPr>
        <w:t>or member of staff safe, prevent serious damage to property or disruption of school business; must always be reasonable and proportionate in the circumstances and in order to achieve the objective; and only used when all non-physical strategies to manage the situation have been exhausted or will not be successful in time to prevent harm or serious damage/disruption.  All incidents of physical intervention must be recorded clearly and reported in accordance with school policy.</w:t>
      </w:r>
      <w:r>
        <w:rPr>
          <w:rFonts w:cs="Calibri"/>
          <w:sz w:val="21"/>
          <w:szCs w:val="21"/>
        </w:rPr>
        <w:br/>
      </w:r>
    </w:p>
    <w:p w:rsidR="00CE2718" w:rsidRPr="00CE2718"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Intimate care and first aid should only be administered according to relevant procedures and by qualified personnel.</w:t>
      </w:r>
      <w:r>
        <w:rPr>
          <w:rFonts w:cs="Calibri"/>
          <w:sz w:val="21"/>
          <w:szCs w:val="21"/>
        </w:rPr>
        <w:br/>
      </w:r>
    </w:p>
    <w:p w:rsidR="005C757A" w:rsidRPr="005C757A"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 xml:space="preserve">Staff should not offer transport to students outside agreed arrangements.  Staff must never offer transport to </w:t>
      </w:r>
      <w:r w:rsidR="005C757A">
        <w:rPr>
          <w:rFonts w:cs="Calibri"/>
          <w:sz w:val="21"/>
          <w:szCs w:val="21"/>
        </w:rPr>
        <w:t>a pupil</w:t>
      </w:r>
      <w:r w:rsidR="00801C3F">
        <w:rPr>
          <w:rFonts w:cs="Calibri"/>
          <w:sz w:val="21"/>
          <w:szCs w:val="21"/>
        </w:rPr>
        <w:t>/student</w:t>
      </w:r>
      <w:r w:rsidR="005C757A">
        <w:rPr>
          <w:rFonts w:cs="Calibri"/>
          <w:sz w:val="21"/>
          <w:szCs w:val="21"/>
        </w:rPr>
        <w:t xml:space="preserve"> if on their own except where doing so is the only way to prevent harm.  Any impromptu or emergency arrangements should be recorded and should be able to be justified.</w:t>
      </w:r>
      <w:r w:rsidR="005C757A">
        <w:rPr>
          <w:rFonts w:cs="Calibri"/>
          <w:sz w:val="21"/>
          <w:szCs w:val="21"/>
        </w:rPr>
        <w:br/>
      </w:r>
    </w:p>
    <w:p w:rsidR="00AF4571" w:rsidRPr="00AF4571" w:rsidRDefault="005C757A"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Staff should guard against young people developing an infa</w:t>
      </w:r>
      <w:r w:rsidR="006D475B">
        <w:rPr>
          <w:rFonts w:cs="Calibri"/>
          <w:sz w:val="21"/>
          <w:szCs w:val="21"/>
        </w:rPr>
        <w:t>tuation with them and report any</w:t>
      </w:r>
      <w:r>
        <w:rPr>
          <w:rFonts w:cs="Calibri"/>
          <w:sz w:val="21"/>
          <w:szCs w:val="21"/>
        </w:rPr>
        <w:t xml:space="preserve"> such concerns to the Headteacher.</w:t>
      </w:r>
    </w:p>
    <w:p w:rsidR="00AF4571" w:rsidRPr="00AF4571" w:rsidRDefault="00AF4571"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lastRenderedPageBreak/>
        <w:t>Staff should not accept gifts other than small tokens of appreciation from pupils/students or parents/carers.</w:t>
      </w:r>
      <w:r>
        <w:rPr>
          <w:rFonts w:cs="Calibri"/>
          <w:sz w:val="21"/>
          <w:szCs w:val="21"/>
        </w:rPr>
        <w:br/>
      </w:r>
    </w:p>
    <w:p w:rsidR="006D475B" w:rsidRPr="006D475B" w:rsidRDefault="00AF4571"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Staff should not give gifts to pupils/students other than as part of an agreed reward system.</w:t>
      </w:r>
      <w:r w:rsidR="006D475B">
        <w:rPr>
          <w:rFonts w:cs="Calibri"/>
          <w:sz w:val="21"/>
          <w:szCs w:val="21"/>
        </w:rPr>
        <w:br/>
      </w:r>
    </w:p>
    <w:p w:rsidR="006D475B" w:rsidRPr="006D475B" w:rsidRDefault="006D475B"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Appropriate social contact between staff, pupils/students and their families (e.g. when a staff member and parent are part of the same social circle or extended family) should be easily recognized, openly acknowledged and declared in writing to the Headteacher.</w:t>
      </w:r>
      <w:r>
        <w:rPr>
          <w:rFonts w:cs="Calibri"/>
          <w:sz w:val="21"/>
          <w:szCs w:val="21"/>
        </w:rPr>
        <w:br/>
      </w:r>
    </w:p>
    <w:p w:rsidR="006D475B" w:rsidRPr="006D475B" w:rsidRDefault="006D475B"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Unless social relationships have been declared in writing to the Headteacher, staff should not engage in any electronic or telephone communication with pupils/students or their parents/carers using personally owned ICT or telephone equipment or personal telephone or social media accounts/platforms.  This includes texting, messaging, video chat, social networking sites etc.  All communication must be open, transparent, through school systems/accounts and using school owned equipment.</w:t>
      </w:r>
      <w:r>
        <w:rPr>
          <w:rFonts w:cs="Calibri"/>
          <w:sz w:val="21"/>
          <w:szCs w:val="21"/>
        </w:rPr>
        <w:br/>
      </w:r>
    </w:p>
    <w:p w:rsidR="005C3992" w:rsidRPr="005C3992" w:rsidRDefault="005C3992"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Any other out of school contact including staff undertaking independent tutoring or sports coaching which may bring them into contact with pupils/students and their families should be planned and agreed with the Headteacher and parents/carers.</w:t>
      </w:r>
      <w:r>
        <w:rPr>
          <w:rFonts w:cs="Calibri"/>
          <w:sz w:val="21"/>
          <w:szCs w:val="21"/>
        </w:rPr>
        <w:br/>
      </w:r>
    </w:p>
    <w:p w:rsidR="005C3992" w:rsidRPr="005C3992" w:rsidRDefault="005C3992"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Internet use should be according to school policy and inappropriate content must not be accessed.</w:t>
      </w:r>
      <w:r>
        <w:rPr>
          <w:rFonts w:cs="Calibri"/>
          <w:sz w:val="21"/>
          <w:szCs w:val="21"/>
        </w:rPr>
        <w:br/>
      </w:r>
    </w:p>
    <w:p w:rsidR="00CE2718" w:rsidRDefault="003271C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Pr>
          <w:rFonts w:cs="Calibri"/>
          <w:sz w:val="21"/>
          <w:szCs w:val="21"/>
        </w:rPr>
        <w:t>Photographs and video films of pupils/students must only be taken with parental consent, for school purposes and using school-owned equipment.  They will remain the property of the school and must only be stored on school-owned equipment.  They can only be published with the express consent of parents/carers.</w:t>
      </w:r>
      <w:r w:rsidR="00CE2718">
        <w:rPr>
          <w:rFonts w:cs="Calibri"/>
          <w:sz w:val="21"/>
          <w:szCs w:val="21"/>
        </w:rPr>
        <w:br/>
      </w:r>
    </w:p>
    <w:p w:rsidR="000B1699" w:rsidRDefault="00E536A3"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3811E4">
        <w:rPr>
          <w:rFonts w:cs="Calibri"/>
          <w:color w:val="000000" w:themeColor="text1"/>
          <w:sz w:val="21"/>
          <w:szCs w:val="21"/>
        </w:rPr>
        <w:t>Staff should not work with pupils</w:t>
      </w:r>
      <w:r w:rsidR="00523FC9">
        <w:rPr>
          <w:rFonts w:cs="Calibri"/>
          <w:color w:val="000000" w:themeColor="text1"/>
          <w:sz w:val="21"/>
          <w:szCs w:val="21"/>
        </w:rPr>
        <w:t xml:space="preserve">/students </w:t>
      </w:r>
      <w:r w:rsidRPr="003811E4">
        <w:rPr>
          <w:rFonts w:cs="Calibri"/>
          <w:color w:val="000000" w:themeColor="text1"/>
          <w:sz w:val="21"/>
          <w:szCs w:val="21"/>
        </w:rPr>
        <w:t xml:space="preserve">on a one to </w:t>
      </w:r>
      <w:r w:rsidR="00D301CC" w:rsidRPr="003811E4">
        <w:rPr>
          <w:rFonts w:cs="Calibri"/>
          <w:color w:val="000000" w:themeColor="text1"/>
          <w:sz w:val="21"/>
          <w:szCs w:val="21"/>
        </w:rPr>
        <w:t xml:space="preserve">one </w:t>
      </w:r>
      <w:r w:rsidRPr="003811E4">
        <w:rPr>
          <w:rFonts w:cs="Calibri"/>
          <w:color w:val="000000" w:themeColor="text1"/>
          <w:sz w:val="21"/>
          <w:szCs w:val="21"/>
        </w:rPr>
        <w:t xml:space="preserve">basis </w:t>
      </w:r>
      <w:r w:rsidR="00365663" w:rsidRPr="003811E4">
        <w:rPr>
          <w:rFonts w:cs="Calibri"/>
          <w:color w:val="000000" w:themeColor="text1"/>
          <w:sz w:val="21"/>
          <w:szCs w:val="21"/>
        </w:rPr>
        <w:t xml:space="preserve">or undertake home visits </w:t>
      </w:r>
      <w:r w:rsidRPr="003811E4">
        <w:rPr>
          <w:rFonts w:cs="Calibri"/>
          <w:color w:val="000000" w:themeColor="text1"/>
          <w:sz w:val="21"/>
          <w:szCs w:val="21"/>
        </w:rPr>
        <w:t>except by agreement with a senior leader and in accordance with school policies and appropriate risk assessments.</w:t>
      </w:r>
      <w:r w:rsidR="00365663" w:rsidRPr="003811E4">
        <w:rPr>
          <w:rFonts w:cs="Calibri"/>
          <w:color w:val="000000" w:themeColor="text1"/>
          <w:sz w:val="21"/>
          <w:szCs w:val="21"/>
        </w:rPr>
        <w:t xml:space="preserve">  Only in exceptional circumstances </w:t>
      </w:r>
      <w:r w:rsidR="00345CD1" w:rsidRPr="003811E4">
        <w:rPr>
          <w:rFonts w:cs="Calibri"/>
          <w:color w:val="000000" w:themeColor="text1"/>
          <w:sz w:val="21"/>
          <w:szCs w:val="21"/>
        </w:rPr>
        <w:t xml:space="preserve">which have been </w:t>
      </w:r>
      <w:r w:rsidR="00365663" w:rsidRPr="003811E4">
        <w:rPr>
          <w:rFonts w:cs="Calibri"/>
          <w:color w:val="000000" w:themeColor="text1"/>
          <w:sz w:val="21"/>
          <w:szCs w:val="21"/>
        </w:rPr>
        <w:t xml:space="preserve">fully approved </w:t>
      </w:r>
      <w:r w:rsidR="00345CD1" w:rsidRPr="003811E4">
        <w:rPr>
          <w:rFonts w:cs="Calibri"/>
          <w:color w:val="000000" w:themeColor="text1"/>
          <w:sz w:val="21"/>
          <w:szCs w:val="21"/>
        </w:rPr>
        <w:t xml:space="preserve">in advance </w:t>
      </w:r>
      <w:r w:rsidR="00365663" w:rsidRPr="003811E4">
        <w:rPr>
          <w:rFonts w:cs="Calibri"/>
          <w:color w:val="000000" w:themeColor="text1"/>
          <w:sz w:val="21"/>
          <w:szCs w:val="21"/>
        </w:rPr>
        <w:t>by the Headteacher would it ever be appropriate for a member of staff to invite a pupil</w:t>
      </w:r>
      <w:r w:rsidR="00523FC9">
        <w:rPr>
          <w:rFonts w:cs="Calibri"/>
          <w:color w:val="000000" w:themeColor="text1"/>
          <w:sz w:val="21"/>
          <w:szCs w:val="21"/>
        </w:rPr>
        <w:t>/student</w:t>
      </w:r>
      <w:r w:rsidR="00365663" w:rsidRPr="003811E4">
        <w:rPr>
          <w:rFonts w:cs="Calibri"/>
          <w:color w:val="000000" w:themeColor="text1"/>
          <w:sz w:val="21"/>
          <w:szCs w:val="21"/>
        </w:rPr>
        <w:t xml:space="preserve"> into their own home.</w:t>
      </w:r>
      <w:r w:rsidR="00523FC9">
        <w:rPr>
          <w:rFonts w:cs="Calibri"/>
          <w:color w:val="000000" w:themeColor="text1"/>
          <w:sz w:val="21"/>
          <w:szCs w:val="21"/>
        </w:rPr>
        <w:br/>
      </w:r>
    </w:p>
    <w:p w:rsidR="00523FC9" w:rsidRPr="003811E4" w:rsidRDefault="00523FC9"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Pr>
          <w:rFonts w:cs="Calibri"/>
          <w:color w:val="000000" w:themeColor="text1"/>
          <w:sz w:val="21"/>
          <w:szCs w:val="21"/>
        </w:rPr>
        <w:t>Staff should be mindful of situations in which a pupil/student or parent/carer comes to depend on them for support outside their role; and discuss this promptly with the DSL or Headteacher.</w:t>
      </w:r>
    </w:p>
    <w:p w:rsidR="002B2D42" w:rsidRPr="003811E4" w:rsidRDefault="002B2D42" w:rsidP="003811E4">
      <w:pPr>
        <w:autoSpaceDE w:val="0"/>
        <w:autoSpaceDN w:val="0"/>
        <w:adjustRightInd w:val="0"/>
        <w:spacing w:after="0" w:line="240" w:lineRule="auto"/>
        <w:ind w:left="425" w:hanging="425"/>
        <w:rPr>
          <w:rFonts w:cs="Calibri"/>
          <w:color w:val="000000" w:themeColor="text1"/>
          <w:sz w:val="21"/>
          <w:szCs w:val="21"/>
        </w:rPr>
      </w:pPr>
    </w:p>
    <w:p w:rsidR="00723488" w:rsidRPr="003811E4" w:rsidRDefault="00365663" w:rsidP="003811E4">
      <w:pPr>
        <w:numPr>
          <w:ilvl w:val="0"/>
          <w:numId w:val="2"/>
        </w:numPr>
        <w:autoSpaceDE w:val="0"/>
        <w:autoSpaceDN w:val="0"/>
        <w:adjustRightInd w:val="0"/>
        <w:spacing w:after="0" w:line="240" w:lineRule="auto"/>
        <w:ind w:left="425" w:hanging="425"/>
        <w:rPr>
          <w:sz w:val="21"/>
          <w:szCs w:val="21"/>
        </w:rPr>
      </w:pPr>
      <w:r w:rsidRPr="003811E4">
        <w:rPr>
          <w:rFonts w:cs="Calibri"/>
          <w:sz w:val="21"/>
          <w:szCs w:val="21"/>
        </w:rPr>
        <w:t>Staff accompanying pupils</w:t>
      </w:r>
      <w:r w:rsidR="00801C3F">
        <w:rPr>
          <w:rFonts w:cs="Calibri"/>
          <w:sz w:val="21"/>
          <w:szCs w:val="21"/>
        </w:rPr>
        <w:t>/students</w:t>
      </w:r>
      <w:r w:rsidRPr="003811E4">
        <w:rPr>
          <w:rFonts w:cs="Calibri"/>
          <w:sz w:val="21"/>
          <w:szCs w:val="21"/>
        </w:rPr>
        <w:t xml:space="preserve"> on offsite and residential visits should remain mindful of </w:t>
      </w:r>
      <w:r w:rsidR="00345CD1" w:rsidRPr="003811E4">
        <w:rPr>
          <w:rFonts w:cs="Calibri"/>
          <w:sz w:val="21"/>
          <w:szCs w:val="21"/>
        </w:rPr>
        <w:t xml:space="preserve">and work in </w:t>
      </w:r>
      <w:r w:rsidR="00345CD1" w:rsidRPr="003811E4">
        <w:rPr>
          <w:sz w:val="21"/>
          <w:szCs w:val="21"/>
        </w:rPr>
        <w:t xml:space="preserve">accordance with </w:t>
      </w:r>
      <w:r w:rsidRPr="003811E4">
        <w:rPr>
          <w:sz w:val="21"/>
          <w:szCs w:val="21"/>
        </w:rPr>
        <w:t xml:space="preserve">safeguarding and whistleblowing procedures, visit briefings and risk assessments at all times. </w:t>
      </w:r>
      <w:r w:rsidR="00723488" w:rsidRPr="003811E4">
        <w:rPr>
          <w:sz w:val="21"/>
          <w:szCs w:val="21"/>
        </w:rPr>
        <w:br/>
      </w:r>
    </w:p>
    <w:p w:rsidR="00D34041" w:rsidRPr="003811E4" w:rsidRDefault="00F76910" w:rsidP="003811E4">
      <w:pPr>
        <w:numPr>
          <w:ilvl w:val="0"/>
          <w:numId w:val="2"/>
        </w:numPr>
        <w:autoSpaceDE w:val="0"/>
        <w:autoSpaceDN w:val="0"/>
        <w:adjustRightInd w:val="0"/>
        <w:spacing w:after="0" w:line="240" w:lineRule="auto"/>
        <w:ind w:left="425" w:hanging="425"/>
        <w:rPr>
          <w:sz w:val="21"/>
          <w:szCs w:val="21"/>
        </w:rPr>
      </w:pPr>
      <w:r w:rsidRPr="003811E4">
        <w:rPr>
          <w:color w:val="000000"/>
          <w:sz w:val="21"/>
          <w:szCs w:val="21"/>
        </w:rPr>
        <w:t xml:space="preserve">Staff should acknowledge that deliberately invented/malicious allegations are extremely rare.  </w:t>
      </w:r>
      <w:r w:rsidR="001B57CE" w:rsidRPr="003811E4">
        <w:rPr>
          <w:sz w:val="21"/>
          <w:szCs w:val="21"/>
        </w:rPr>
        <w:t xml:space="preserve">Staff are expected to report all concerns </w:t>
      </w:r>
      <w:r w:rsidR="00D34041" w:rsidRPr="003811E4">
        <w:rPr>
          <w:sz w:val="21"/>
          <w:szCs w:val="21"/>
        </w:rPr>
        <w:t xml:space="preserve">about possible child abuse by colleagues and/or </w:t>
      </w:r>
      <w:r w:rsidR="001B57CE" w:rsidRPr="003811E4">
        <w:rPr>
          <w:sz w:val="21"/>
          <w:szCs w:val="21"/>
        </w:rPr>
        <w:t xml:space="preserve">poor practice </w:t>
      </w:r>
      <w:r w:rsidR="00723488" w:rsidRPr="003811E4">
        <w:rPr>
          <w:sz w:val="21"/>
          <w:szCs w:val="21"/>
        </w:rPr>
        <w:t xml:space="preserve">including any breach of the </w:t>
      </w:r>
      <w:r w:rsidR="00345CD1" w:rsidRPr="003811E4">
        <w:rPr>
          <w:sz w:val="21"/>
          <w:szCs w:val="21"/>
        </w:rPr>
        <w:t xml:space="preserve">SBP </w:t>
      </w:r>
      <w:r w:rsidR="001B57CE" w:rsidRPr="003811E4">
        <w:rPr>
          <w:sz w:val="21"/>
          <w:szCs w:val="21"/>
        </w:rPr>
        <w:t xml:space="preserve">to the </w:t>
      </w:r>
      <w:r w:rsidR="00723488" w:rsidRPr="003811E4">
        <w:rPr>
          <w:sz w:val="21"/>
          <w:szCs w:val="21"/>
        </w:rPr>
        <w:t>H</w:t>
      </w:r>
      <w:r w:rsidR="001B57CE" w:rsidRPr="003811E4">
        <w:rPr>
          <w:sz w:val="21"/>
          <w:szCs w:val="21"/>
        </w:rPr>
        <w:t>eadteacher</w:t>
      </w:r>
      <w:r w:rsidR="00D34041" w:rsidRPr="003811E4">
        <w:rPr>
          <w:color w:val="595959" w:themeColor="text1" w:themeTint="A6"/>
          <w:sz w:val="21"/>
          <w:szCs w:val="21"/>
        </w:rPr>
        <w:t xml:space="preserve">, </w:t>
      </w:r>
      <w:r w:rsidR="00D34041" w:rsidRPr="000619A5">
        <w:rPr>
          <w:color w:val="A6A6A6" w:themeColor="background1" w:themeShade="A6"/>
          <w:sz w:val="21"/>
          <w:szCs w:val="21"/>
        </w:rPr>
        <w:t>recording their concerns using yellow forms (DELETE if yellow forms are not used in school)</w:t>
      </w:r>
      <w:r w:rsidR="009901DA" w:rsidRPr="000619A5">
        <w:rPr>
          <w:color w:val="A6A6A6" w:themeColor="background1" w:themeShade="A6"/>
          <w:sz w:val="21"/>
          <w:szCs w:val="21"/>
        </w:rPr>
        <w:t xml:space="preserve">.  </w:t>
      </w:r>
      <w:r w:rsidR="00D34041" w:rsidRPr="003811E4">
        <w:rPr>
          <w:sz w:val="21"/>
          <w:szCs w:val="21"/>
        </w:rPr>
        <w:br/>
      </w:r>
    </w:p>
    <w:p w:rsidR="00D34041" w:rsidRPr="003811E4" w:rsidRDefault="001B57CE" w:rsidP="003811E4">
      <w:pPr>
        <w:numPr>
          <w:ilvl w:val="0"/>
          <w:numId w:val="2"/>
        </w:numPr>
        <w:autoSpaceDE w:val="0"/>
        <w:autoSpaceDN w:val="0"/>
        <w:adjustRightInd w:val="0"/>
        <w:spacing w:after="0" w:line="240" w:lineRule="auto"/>
        <w:ind w:left="425" w:hanging="425"/>
        <w:rPr>
          <w:sz w:val="21"/>
          <w:szCs w:val="21"/>
        </w:rPr>
      </w:pPr>
      <w:r w:rsidRPr="003811E4">
        <w:rPr>
          <w:color w:val="000000" w:themeColor="text1"/>
          <w:sz w:val="21"/>
          <w:szCs w:val="21"/>
        </w:rPr>
        <w:t xml:space="preserve">Concerns or complaints about the </w:t>
      </w:r>
      <w:r w:rsidR="00723488" w:rsidRPr="003811E4">
        <w:rPr>
          <w:color w:val="000000" w:themeColor="text1"/>
          <w:sz w:val="21"/>
          <w:szCs w:val="21"/>
        </w:rPr>
        <w:t>H</w:t>
      </w:r>
      <w:r w:rsidRPr="003811E4">
        <w:rPr>
          <w:color w:val="000000" w:themeColor="text1"/>
          <w:sz w:val="21"/>
          <w:szCs w:val="21"/>
        </w:rPr>
        <w:t>eadteacher should be r</w:t>
      </w:r>
      <w:r w:rsidRPr="003811E4">
        <w:rPr>
          <w:rFonts w:cs="Calibri"/>
          <w:color w:val="000000" w:themeColor="text1"/>
          <w:sz w:val="21"/>
          <w:szCs w:val="21"/>
        </w:rPr>
        <w:t>eported to the chair of governors.</w:t>
      </w:r>
      <w:r w:rsidR="00EE504A" w:rsidRPr="003811E4">
        <w:rPr>
          <w:color w:val="000000" w:themeColor="text1"/>
          <w:sz w:val="21"/>
          <w:szCs w:val="21"/>
        </w:rPr>
        <w:t xml:space="preserve">  </w:t>
      </w:r>
      <w:r w:rsidRPr="003811E4">
        <w:rPr>
          <w:rFonts w:cs="Calibri"/>
          <w:color w:val="000000" w:themeColor="text1"/>
          <w:sz w:val="21"/>
          <w:szCs w:val="21"/>
        </w:rPr>
        <w:t xml:space="preserve">Staff can also contact the Designated Officer </w:t>
      </w:r>
      <w:r w:rsidR="00200B9D" w:rsidRPr="003811E4">
        <w:rPr>
          <w:rFonts w:cs="Calibri"/>
          <w:color w:val="000000" w:themeColor="text1"/>
          <w:sz w:val="21"/>
          <w:szCs w:val="21"/>
        </w:rPr>
        <w:t xml:space="preserve">in the Local Authority </w:t>
      </w:r>
      <w:r w:rsidRPr="003811E4">
        <w:rPr>
          <w:rFonts w:cs="Calibri"/>
          <w:color w:val="000000" w:themeColor="text1"/>
          <w:sz w:val="21"/>
          <w:szCs w:val="21"/>
        </w:rPr>
        <w:t>(LADO)</w:t>
      </w:r>
      <w:r w:rsidR="00200B9D" w:rsidRPr="003811E4">
        <w:rPr>
          <w:rFonts w:cs="Calibri"/>
          <w:color w:val="000000" w:themeColor="text1"/>
          <w:sz w:val="21"/>
          <w:szCs w:val="21"/>
        </w:rPr>
        <w:t>, who is responsible for the co-ordination of responses to allegations against people who work with children</w:t>
      </w:r>
      <w:r w:rsidR="009901DA" w:rsidRPr="003811E4">
        <w:rPr>
          <w:rFonts w:cs="Calibri"/>
          <w:color w:val="000000" w:themeColor="text1"/>
          <w:sz w:val="21"/>
          <w:szCs w:val="21"/>
        </w:rPr>
        <w:t xml:space="preserve">.  </w:t>
      </w:r>
      <w:r w:rsidR="00200B9D" w:rsidRPr="003811E4">
        <w:rPr>
          <w:rFonts w:cs="Calibri"/>
          <w:color w:val="000000" w:themeColor="text1"/>
          <w:sz w:val="21"/>
          <w:szCs w:val="21"/>
        </w:rPr>
        <w:t>For staff who do not feel able to raise concerns internally, r</w:t>
      </w:r>
      <w:r w:rsidR="009901DA" w:rsidRPr="003811E4">
        <w:rPr>
          <w:rFonts w:cs="Calibri"/>
          <w:color w:val="000000" w:themeColor="text1"/>
          <w:sz w:val="21"/>
          <w:szCs w:val="21"/>
        </w:rPr>
        <w:t xml:space="preserve">elevant contact details </w:t>
      </w:r>
      <w:r w:rsidR="00200B9D" w:rsidRPr="003811E4">
        <w:rPr>
          <w:rFonts w:cs="Calibri"/>
          <w:color w:val="000000" w:themeColor="text1"/>
          <w:sz w:val="21"/>
          <w:szCs w:val="21"/>
        </w:rPr>
        <w:t>for the LADO and also t</w:t>
      </w:r>
      <w:r w:rsidRPr="003811E4">
        <w:rPr>
          <w:rFonts w:cs="Calibri"/>
          <w:color w:val="000000" w:themeColor="text1"/>
          <w:sz w:val="21"/>
          <w:szCs w:val="21"/>
        </w:rPr>
        <w:t>he NSPCC whistleblowing helpline</w:t>
      </w:r>
      <w:r w:rsidR="00200B9D" w:rsidRPr="003811E4">
        <w:rPr>
          <w:rFonts w:cs="Calibri"/>
          <w:color w:val="000000" w:themeColor="text1"/>
          <w:sz w:val="21"/>
          <w:szCs w:val="21"/>
        </w:rPr>
        <w:t xml:space="preserve"> are displayed in the staff room.</w:t>
      </w:r>
      <w:r w:rsidR="00D34041" w:rsidRPr="003811E4">
        <w:rPr>
          <w:rFonts w:cs="Calibri"/>
          <w:color w:val="000000" w:themeColor="text1"/>
          <w:sz w:val="21"/>
          <w:szCs w:val="21"/>
        </w:rPr>
        <w:br/>
      </w:r>
    </w:p>
    <w:p w:rsidR="00C86B6A" w:rsidRPr="003811E4" w:rsidRDefault="004370A3" w:rsidP="003811E4">
      <w:pPr>
        <w:numPr>
          <w:ilvl w:val="0"/>
          <w:numId w:val="2"/>
        </w:numPr>
        <w:autoSpaceDE w:val="0"/>
        <w:autoSpaceDN w:val="0"/>
        <w:adjustRightInd w:val="0"/>
        <w:spacing w:after="0" w:line="240" w:lineRule="auto"/>
        <w:ind w:left="425" w:hanging="425"/>
        <w:rPr>
          <w:sz w:val="21"/>
          <w:szCs w:val="21"/>
        </w:rPr>
      </w:pPr>
      <w:r w:rsidRPr="003811E4">
        <w:rPr>
          <w:sz w:val="21"/>
          <w:szCs w:val="21"/>
        </w:rPr>
        <w:t xml:space="preserve">Additional support is available from the Education Safeguarding Service at </w:t>
      </w:r>
      <w:hyperlink r:id="rId9" w:history="1">
        <w:r w:rsidRPr="003811E4">
          <w:rPr>
            <w:rStyle w:val="Hyperlink"/>
            <w:sz w:val="21"/>
            <w:szCs w:val="21"/>
          </w:rPr>
          <w:t>educationsafeguarding@warwickshire.gov.uk</w:t>
        </w:r>
      </w:hyperlink>
      <w:r w:rsidRPr="003811E4">
        <w:rPr>
          <w:sz w:val="21"/>
          <w:szCs w:val="21"/>
        </w:rPr>
        <w:t xml:space="preserve"> or by phoning 01926 742525. </w:t>
      </w:r>
    </w:p>
    <w:p w:rsidR="003811E4" w:rsidRPr="000C1AFB" w:rsidRDefault="003811E4" w:rsidP="003811E4">
      <w:pPr>
        <w:autoSpaceDE w:val="0"/>
        <w:autoSpaceDN w:val="0"/>
        <w:adjustRightInd w:val="0"/>
        <w:spacing w:after="0" w:line="240" w:lineRule="auto"/>
        <w:ind w:left="426"/>
      </w:pPr>
    </w:p>
    <w:sectPr w:rsidR="003811E4" w:rsidRPr="000C1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90" w:rsidRDefault="00073990" w:rsidP="003811E4">
      <w:pPr>
        <w:spacing w:after="0" w:line="240" w:lineRule="auto"/>
      </w:pPr>
      <w:r>
        <w:separator/>
      </w:r>
    </w:p>
  </w:endnote>
  <w:endnote w:type="continuationSeparator" w:id="0">
    <w:p w:rsidR="00073990" w:rsidRDefault="00073990" w:rsidP="0038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nterstate-Light">
    <w:panose1 w:val="00000000000000000000"/>
    <w:charset w:val="00"/>
    <w:family w:val="roman"/>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90" w:rsidRDefault="00073990" w:rsidP="003811E4">
      <w:pPr>
        <w:spacing w:after="0" w:line="240" w:lineRule="auto"/>
      </w:pPr>
      <w:r>
        <w:separator/>
      </w:r>
    </w:p>
  </w:footnote>
  <w:footnote w:type="continuationSeparator" w:id="0">
    <w:p w:rsidR="00073990" w:rsidRDefault="00073990" w:rsidP="0038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87D7273"/>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8"/>
  </w:num>
  <w:num w:numId="6">
    <w:abstractNumId w:val="1"/>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1A"/>
    <w:rsid w:val="00012727"/>
    <w:rsid w:val="00041D1A"/>
    <w:rsid w:val="000619A5"/>
    <w:rsid w:val="000645FE"/>
    <w:rsid w:val="00073990"/>
    <w:rsid w:val="000A2745"/>
    <w:rsid w:val="000B1699"/>
    <w:rsid w:val="000C1AFB"/>
    <w:rsid w:val="000F3780"/>
    <w:rsid w:val="001559B9"/>
    <w:rsid w:val="00177F2E"/>
    <w:rsid w:val="001B57CE"/>
    <w:rsid w:val="00200B9D"/>
    <w:rsid w:val="002156A1"/>
    <w:rsid w:val="00222F8E"/>
    <w:rsid w:val="00235A24"/>
    <w:rsid w:val="00285748"/>
    <w:rsid w:val="00294FBE"/>
    <w:rsid w:val="002B2D42"/>
    <w:rsid w:val="00321BAA"/>
    <w:rsid w:val="003271C8"/>
    <w:rsid w:val="00344148"/>
    <w:rsid w:val="00345CD1"/>
    <w:rsid w:val="00365663"/>
    <w:rsid w:val="003811E4"/>
    <w:rsid w:val="00403191"/>
    <w:rsid w:val="004107B9"/>
    <w:rsid w:val="004370A3"/>
    <w:rsid w:val="0045468C"/>
    <w:rsid w:val="004E7D69"/>
    <w:rsid w:val="004F6A37"/>
    <w:rsid w:val="00523FC9"/>
    <w:rsid w:val="00584430"/>
    <w:rsid w:val="005A49F1"/>
    <w:rsid w:val="005C3992"/>
    <w:rsid w:val="005C757A"/>
    <w:rsid w:val="00606074"/>
    <w:rsid w:val="0065463A"/>
    <w:rsid w:val="00660D26"/>
    <w:rsid w:val="00675DB1"/>
    <w:rsid w:val="006C419D"/>
    <w:rsid w:val="006D475B"/>
    <w:rsid w:val="00723488"/>
    <w:rsid w:val="007872B8"/>
    <w:rsid w:val="007C276A"/>
    <w:rsid w:val="007D1939"/>
    <w:rsid w:val="00801C3F"/>
    <w:rsid w:val="00843C5D"/>
    <w:rsid w:val="00855459"/>
    <w:rsid w:val="00932B4A"/>
    <w:rsid w:val="009901DA"/>
    <w:rsid w:val="009E5100"/>
    <w:rsid w:val="00A27B3C"/>
    <w:rsid w:val="00A572B4"/>
    <w:rsid w:val="00A73054"/>
    <w:rsid w:val="00A94BF8"/>
    <w:rsid w:val="00AA1EA9"/>
    <w:rsid w:val="00AF4571"/>
    <w:rsid w:val="00B54399"/>
    <w:rsid w:val="00C7770E"/>
    <w:rsid w:val="00C8299A"/>
    <w:rsid w:val="00C86B6A"/>
    <w:rsid w:val="00CC7D5E"/>
    <w:rsid w:val="00CD7249"/>
    <w:rsid w:val="00CE2718"/>
    <w:rsid w:val="00D24407"/>
    <w:rsid w:val="00D301CC"/>
    <w:rsid w:val="00D34041"/>
    <w:rsid w:val="00DE4939"/>
    <w:rsid w:val="00E536A3"/>
    <w:rsid w:val="00EE504A"/>
    <w:rsid w:val="00F207CF"/>
    <w:rsid w:val="00F46645"/>
    <w:rsid w:val="00F63235"/>
    <w:rsid w:val="00F76910"/>
    <w:rsid w:val="00FC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customStyle="1" w:styleId="DefaultText">
    <w:name w:val="Default Text"/>
    <w:basedOn w:val="Normal"/>
    <w:rsid w:val="00675D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er">
    <w:name w:val="footer"/>
    <w:basedOn w:val="Normal"/>
    <w:link w:val="FooterChar"/>
    <w:uiPriority w:val="99"/>
    <w:unhideWhenUsed/>
    <w:rsid w:val="003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E4"/>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customStyle="1" w:styleId="DefaultText">
    <w:name w:val="Default Text"/>
    <w:basedOn w:val="Normal"/>
    <w:rsid w:val="00675D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er">
    <w:name w:val="footer"/>
    <w:basedOn w:val="Normal"/>
    <w:link w:val="FooterChar"/>
    <w:uiPriority w:val="99"/>
    <w:unhideWhenUsed/>
    <w:rsid w:val="003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E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738023126">
      <w:bodyDiv w:val="1"/>
      <w:marLeft w:val="0"/>
      <w:marRight w:val="0"/>
      <w:marTop w:val="0"/>
      <w:marBottom w:val="0"/>
      <w:divBdr>
        <w:top w:val="none" w:sz="0" w:space="0" w:color="auto"/>
        <w:left w:val="none" w:sz="0" w:space="0" w:color="auto"/>
        <w:bottom w:val="none" w:sz="0" w:space="0" w:color="auto"/>
        <w:right w:val="none" w:sz="0" w:space="0" w:color="auto"/>
      </w:divBdr>
    </w:div>
    <w:div w:id="746000523">
      <w:bodyDiv w:val="1"/>
      <w:marLeft w:val="0"/>
      <w:marRight w:val="0"/>
      <w:marTop w:val="0"/>
      <w:marBottom w:val="0"/>
      <w:divBdr>
        <w:top w:val="none" w:sz="0" w:space="0" w:color="auto"/>
        <w:left w:val="none" w:sz="0" w:space="0" w:color="auto"/>
        <w:bottom w:val="none" w:sz="0" w:space="0" w:color="auto"/>
        <w:right w:val="none" w:sz="0" w:space="0" w:color="auto"/>
      </w:divBdr>
    </w:div>
    <w:div w:id="1253004955">
      <w:bodyDiv w:val="1"/>
      <w:marLeft w:val="0"/>
      <w:marRight w:val="0"/>
      <w:marTop w:val="0"/>
      <w:marBottom w:val="0"/>
      <w:divBdr>
        <w:top w:val="none" w:sz="0" w:space="0" w:color="auto"/>
        <w:left w:val="none" w:sz="0" w:space="0" w:color="auto"/>
        <w:bottom w:val="none" w:sz="0" w:space="0" w:color="auto"/>
        <w:right w:val="none" w:sz="0" w:space="0" w:color="auto"/>
      </w:divBdr>
    </w:div>
    <w:div w:id="1482652099">
      <w:bodyDiv w:val="1"/>
      <w:marLeft w:val="0"/>
      <w:marRight w:val="0"/>
      <w:marTop w:val="0"/>
      <w:marBottom w:val="0"/>
      <w:divBdr>
        <w:top w:val="none" w:sz="0" w:space="0" w:color="auto"/>
        <w:left w:val="none" w:sz="0" w:space="0" w:color="auto"/>
        <w:bottom w:val="none" w:sz="0" w:space="0" w:color="auto"/>
        <w:right w:val="none" w:sz="0" w:space="0" w:color="auto"/>
      </w:divBdr>
    </w:div>
    <w:div w:id="1631201015">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wscbresour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ucationsafeguarding@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Sophie Morley</cp:lastModifiedBy>
  <cp:revision>2</cp:revision>
  <dcterms:created xsi:type="dcterms:W3CDTF">2017-10-09T09:52:00Z</dcterms:created>
  <dcterms:modified xsi:type="dcterms:W3CDTF">2017-10-09T09:52:00Z</dcterms:modified>
</cp:coreProperties>
</file>