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D1A" w:rsidRPr="004370A3" w:rsidRDefault="00041D1A" w:rsidP="00041D1A">
      <w:pPr>
        <w:pStyle w:val="Title"/>
        <w:spacing w:line="240" w:lineRule="auto"/>
      </w:pPr>
      <w:bookmarkStart w:id="0" w:name="_Toc295994238"/>
      <w:bookmarkStart w:id="1" w:name="_Toc295993786"/>
      <w:r w:rsidRPr="004370A3">
        <w:t>Child protection and safeguarding policy</w:t>
      </w:r>
      <w:bookmarkEnd w:id="0"/>
      <w:bookmarkEnd w:id="1"/>
      <w:r w:rsidRPr="004370A3">
        <w:t xml:space="preserve"> – executive summary of key principles for staff and parents</w:t>
      </w:r>
    </w:p>
    <w:p w:rsidR="00041D1A" w:rsidRDefault="00041D1A" w:rsidP="00041D1A">
      <w:pPr>
        <w:spacing w:after="0" w:line="240" w:lineRule="auto"/>
      </w:pPr>
    </w:p>
    <w:p w:rsidR="00041D1A" w:rsidRPr="004370A3" w:rsidRDefault="00041D1A" w:rsidP="00041D1A">
      <w:pPr>
        <w:spacing w:after="0" w:line="240" w:lineRule="auto"/>
      </w:pPr>
      <w:r w:rsidRPr="004370A3">
        <w:t>Date of publication:</w:t>
      </w:r>
      <w:r w:rsidRPr="004370A3">
        <w:tab/>
      </w:r>
      <w:r w:rsidRPr="004370A3">
        <w:tab/>
        <w:t xml:space="preserve">                   </w:t>
      </w:r>
      <w:r w:rsidRPr="004370A3">
        <w:tab/>
        <w:t>Review date:</w:t>
      </w:r>
    </w:p>
    <w:p w:rsidR="00041D1A" w:rsidRPr="00270BDF" w:rsidRDefault="00285748" w:rsidP="00285748">
      <w:pPr>
        <w:pStyle w:val="Heading1"/>
        <w:spacing w:before="0" w:after="0" w:line="240" w:lineRule="auto"/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sz w:val="28"/>
          <w:szCs w:val="28"/>
        </w:rPr>
        <w:br/>
      </w:r>
      <w:r w:rsidR="00041D1A" w:rsidRPr="004370A3">
        <w:rPr>
          <w:rFonts w:ascii="Calibri" w:hAnsi="Calibri" w:cs="Calibri"/>
        </w:rPr>
        <w:t>Key principles</w:t>
      </w:r>
      <w:r w:rsidR="00041D1A" w:rsidRPr="004370A3">
        <w:rPr>
          <w:rFonts w:ascii="Calibri" w:hAnsi="Calibri" w:cs="Calibri"/>
        </w:rPr>
        <w:br/>
      </w:r>
    </w:p>
    <w:p w:rsidR="00A25D0A" w:rsidRPr="00A77C74" w:rsidRDefault="00041D1A" w:rsidP="005A020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color w:val="000000" w:themeColor="text1"/>
          <w:sz w:val="21"/>
          <w:szCs w:val="21"/>
        </w:rPr>
      </w:pPr>
      <w:r w:rsidRPr="00A77C74">
        <w:rPr>
          <w:sz w:val="21"/>
          <w:szCs w:val="21"/>
        </w:rPr>
        <w:t xml:space="preserve">The policy is consistent with </w:t>
      </w:r>
      <w:r w:rsidRPr="00A77C74">
        <w:rPr>
          <w:rFonts w:cs="Interstate-Light"/>
          <w:color w:val="000000" w:themeColor="text1"/>
          <w:sz w:val="21"/>
          <w:szCs w:val="21"/>
          <w:lang w:eastAsia="en-GB"/>
        </w:rPr>
        <w:t xml:space="preserve">statutory guidance </w:t>
      </w:r>
      <w:r w:rsidRPr="00A77C74">
        <w:rPr>
          <w:rFonts w:cs="Interstate-Light"/>
          <w:b/>
          <w:color w:val="000000" w:themeColor="text1"/>
          <w:sz w:val="21"/>
          <w:szCs w:val="21"/>
          <w:lang w:eastAsia="en-GB"/>
        </w:rPr>
        <w:t>Working Together to Safeguard Children (DfE 201</w:t>
      </w:r>
      <w:r w:rsidR="00005575" w:rsidRPr="00A77C74">
        <w:rPr>
          <w:rFonts w:cs="Interstate-Light"/>
          <w:b/>
          <w:color w:val="000000" w:themeColor="text1"/>
          <w:sz w:val="21"/>
          <w:szCs w:val="21"/>
          <w:lang w:eastAsia="en-GB"/>
        </w:rPr>
        <w:t>8</w:t>
      </w:r>
      <w:r w:rsidRPr="00A77C74">
        <w:rPr>
          <w:rFonts w:cs="Interstate-Light"/>
          <w:b/>
          <w:color w:val="000000" w:themeColor="text1"/>
          <w:sz w:val="21"/>
          <w:szCs w:val="21"/>
          <w:lang w:eastAsia="en-GB"/>
        </w:rPr>
        <w:t>)</w:t>
      </w:r>
      <w:r w:rsidRPr="00A77C74">
        <w:rPr>
          <w:rFonts w:cs="Interstate-Light"/>
          <w:color w:val="000000" w:themeColor="text1"/>
          <w:sz w:val="21"/>
          <w:szCs w:val="21"/>
          <w:lang w:eastAsia="en-GB"/>
        </w:rPr>
        <w:t xml:space="preserve"> and </w:t>
      </w:r>
      <w:bookmarkStart w:id="2" w:name="_GoBack"/>
      <w:bookmarkEnd w:id="2"/>
      <w:r w:rsidRPr="00A77C74">
        <w:rPr>
          <w:rFonts w:cs="Interstate-Light"/>
          <w:b/>
          <w:color w:val="000000" w:themeColor="text1"/>
          <w:sz w:val="21"/>
          <w:szCs w:val="21"/>
          <w:lang w:eastAsia="en-GB"/>
        </w:rPr>
        <w:t>Keeping Children Safe in Education (DfE 201</w:t>
      </w:r>
      <w:r w:rsidR="005A0200" w:rsidRPr="00A77C74">
        <w:rPr>
          <w:rFonts w:cs="Interstate-Light"/>
          <w:b/>
          <w:color w:val="000000" w:themeColor="text1"/>
          <w:sz w:val="21"/>
          <w:szCs w:val="21"/>
          <w:highlight w:val="yellow"/>
          <w:lang w:eastAsia="en-GB"/>
        </w:rPr>
        <w:t>9</w:t>
      </w:r>
      <w:r w:rsidRPr="00A77C74">
        <w:rPr>
          <w:rFonts w:cs="Interstate-Light"/>
          <w:b/>
          <w:color w:val="000000" w:themeColor="text1"/>
          <w:sz w:val="21"/>
          <w:szCs w:val="21"/>
          <w:lang w:eastAsia="en-GB"/>
        </w:rPr>
        <w:t>)</w:t>
      </w:r>
      <w:r w:rsidRPr="00A77C74">
        <w:rPr>
          <w:rFonts w:cs="Interstate-Light"/>
          <w:color w:val="000000" w:themeColor="text1"/>
          <w:sz w:val="21"/>
          <w:szCs w:val="21"/>
          <w:lang w:eastAsia="en-GB"/>
        </w:rPr>
        <w:t xml:space="preserve">; and local inter-agency safeguarding procedures issued by </w:t>
      </w:r>
      <w:r w:rsidR="00A77C74" w:rsidRPr="00A77C74">
        <w:rPr>
          <w:rFonts w:cs="Interstate-Light"/>
          <w:color w:val="000000" w:themeColor="text1"/>
          <w:sz w:val="21"/>
          <w:szCs w:val="21"/>
          <w:highlight w:val="yellow"/>
          <w:lang w:eastAsia="en-GB"/>
        </w:rPr>
        <w:t xml:space="preserve">the local multi-agency safeguarding partnership </w:t>
      </w:r>
      <w:r w:rsidRPr="00A77C74">
        <w:rPr>
          <w:rFonts w:cs="Interstate-Light"/>
          <w:color w:val="000000" w:themeColor="text1"/>
          <w:sz w:val="21"/>
          <w:szCs w:val="21"/>
          <w:highlight w:val="yellow"/>
          <w:lang w:eastAsia="en-GB"/>
        </w:rPr>
        <w:t xml:space="preserve">Warwickshire Safeguarding </w:t>
      </w:r>
      <w:r w:rsidR="00A77C74" w:rsidRPr="00A77C74">
        <w:rPr>
          <w:rFonts w:cs="Interstate-Light"/>
          <w:color w:val="000000" w:themeColor="text1"/>
          <w:sz w:val="21"/>
          <w:szCs w:val="21"/>
          <w:highlight w:val="yellow"/>
          <w:lang w:eastAsia="en-GB"/>
        </w:rPr>
        <w:t>(WS)</w:t>
      </w:r>
      <w:r w:rsidR="00A77C74" w:rsidRPr="00A77C74">
        <w:rPr>
          <w:rFonts w:cs="Interstate-Light"/>
          <w:color w:val="000000" w:themeColor="text1"/>
          <w:sz w:val="21"/>
          <w:szCs w:val="21"/>
          <w:lang w:eastAsia="en-GB"/>
        </w:rPr>
        <w:t xml:space="preserve"> </w:t>
      </w:r>
      <w:r w:rsidR="00285748" w:rsidRPr="00A77C74">
        <w:rPr>
          <w:rFonts w:cs="Interstate-Light"/>
          <w:color w:val="000000" w:themeColor="text1"/>
          <w:sz w:val="21"/>
          <w:szCs w:val="21"/>
          <w:lang w:eastAsia="en-GB"/>
        </w:rPr>
        <w:t xml:space="preserve">- </w:t>
      </w:r>
      <w:r w:rsidR="005A0200" w:rsidRPr="00A77C74">
        <w:rPr>
          <w:rFonts w:cs="Interstate-Light"/>
          <w:color w:val="000000" w:themeColor="text1"/>
          <w:sz w:val="21"/>
          <w:szCs w:val="21"/>
          <w:lang w:eastAsia="en-GB"/>
        </w:rPr>
        <w:br/>
      </w:r>
      <w:hyperlink r:id="rId9" w:history="1">
        <w:r w:rsidR="005A0200" w:rsidRPr="00A77C74">
          <w:rPr>
            <w:rStyle w:val="Hyperlink"/>
            <w:sz w:val="21"/>
            <w:szCs w:val="21"/>
            <w:highlight w:val="yellow"/>
          </w:rPr>
          <w:t>https://www.safeguardingwarwickshire.co.uk/safeguarding-children/i-work-with-children-and-young-people/interagency-safeguarding-procedures</w:t>
        </w:r>
      </w:hyperlink>
    </w:p>
    <w:p w:rsidR="00285748" w:rsidRPr="00A77C74" w:rsidRDefault="00285748" w:rsidP="005A0200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1"/>
          <w:szCs w:val="21"/>
        </w:rPr>
      </w:pPr>
    </w:p>
    <w:p w:rsidR="000C1AFB" w:rsidRPr="00A77C74" w:rsidRDefault="00041D1A" w:rsidP="005A020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color w:val="000000" w:themeColor="text1"/>
          <w:sz w:val="21"/>
          <w:szCs w:val="21"/>
        </w:rPr>
      </w:pPr>
      <w:r w:rsidRPr="00A77C74">
        <w:rPr>
          <w:rFonts w:cs="Interstate-Light"/>
          <w:color w:val="000000" w:themeColor="text1"/>
          <w:sz w:val="21"/>
          <w:szCs w:val="21"/>
          <w:u w:val="single"/>
          <w:lang w:eastAsia="en-GB"/>
        </w:rPr>
        <w:t>All</w:t>
      </w:r>
      <w:r w:rsidRPr="00A77C74">
        <w:rPr>
          <w:rFonts w:cs="Interstate-Light"/>
          <w:color w:val="000000" w:themeColor="text1"/>
          <w:sz w:val="21"/>
          <w:szCs w:val="21"/>
          <w:lang w:eastAsia="en-GB"/>
        </w:rPr>
        <w:t xml:space="preserve"> staff </w:t>
      </w:r>
      <w:r w:rsidR="00F46645" w:rsidRPr="00A77C74">
        <w:rPr>
          <w:rFonts w:cs="Interstate-Light"/>
          <w:color w:val="000000" w:themeColor="text1"/>
          <w:sz w:val="21"/>
          <w:szCs w:val="21"/>
          <w:lang w:eastAsia="en-GB"/>
        </w:rPr>
        <w:t xml:space="preserve">and volunteers </w:t>
      </w:r>
      <w:r w:rsidRPr="00A77C74">
        <w:rPr>
          <w:rFonts w:cs="Interstate-Light"/>
          <w:color w:val="000000" w:themeColor="text1"/>
          <w:sz w:val="21"/>
          <w:szCs w:val="21"/>
          <w:lang w:eastAsia="en-GB"/>
        </w:rPr>
        <w:t xml:space="preserve">must read Part One of </w:t>
      </w:r>
      <w:r w:rsidRPr="00A77C74">
        <w:rPr>
          <w:rFonts w:cs="Interstate-Light"/>
          <w:b/>
          <w:color w:val="000000" w:themeColor="text1"/>
          <w:sz w:val="21"/>
          <w:szCs w:val="21"/>
          <w:lang w:eastAsia="en-GB"/>
        </w:rPr>
        <w:t>Keeping Children Safe in Education</w:t>
      </w:r>
      <w:r w:rsidR="00285748" w:rsidRPr="00A77C74">
        <w:rPr>
          <w:rFonts w:cs="Interstate-Light"/>
          <w:b/>
          <w:color w:val="000000" w:themeColor="text1"/>
          <w:sz w:val="21"/>
          <w:szCs w:val="21"/>
          <w:lang w:eastAsia="en-GB"/>
        </w:rPr>
        <w:t xml:space="preserve"> 201</w:t>
      </w:r>
      <w:r w:rsidR="005A0200" w:rsidRPr="00A77C74">
        <w:rPr>
          <w:rFonts w:cs="Interstate-Light"/>
          <w:b/>
          <w:color w:val="000000" w:themeColor="text1"/>
          <w:sz w:val="21"/>
          <w:szCs w:val="21"/>
          <w:highlight w:val="yellow"/>
          <w:lang w:eastAsia="en-GB"/>
        </w:rPr>
        <w:t>9</w:t>
      </w:r>
      <w:r w:rsidRPr="00A77C74">
        <w:rPr>
          <w:rFonts w:cs="Interstate-Light"/>
          <w:b/>
          <w:color w:val="000000" w:themeColor="text1"/>
          <w:sz w:val="21"/>
          <w:szCs w:val="21"/>
          <w:lang w:eastAsia="en-GB"/>
        </w:rPr>
        <w:t xml:space="preserve">.  </w:t>
      </w:r>
      <w:r w:rsidRPr="00A77C74">
        <w:rPr>
          <w:rFonts w:cs="Interstate-Light"/>
          <w:color w:val="000000" w:themeColor="text1"/>
          <w:sz w:val="21"/>
          <w:szCs w:val="21"/>
          <w:lang w:eastAsia="en-GB"/>
        </w:rPr>
        <w:t>All SLT members and staff who work directly with children (e.g. teachers, teaching assistants, lunchtime supervisors</w:t>
      </w:r>
      <w:r w:rsidR="00932B4A" w:rsidRPr="00A77C74">
        <w:rPr>
          <w:rFonts w:cs="Interstate-Light"/>
          <w:color w:val="000000" w:themeColor="text1"/>
          <w:sz w:val="21"/>
          <w:szCs w:val="21"/>
          <w:lang w:eastAsia="en-GB"/>
        </w:rPr>
        <w:t>, pastoral support staff</w:t>
      </w:r>
      <w:r w:rsidRPr="00A77C74">
        <w:rPr>
          <w:rFonts w:cs="Interstate-Light"/>
          <w:color w:val="000000" w:themeColor="text1"/>
          <w:sz w:val="21"/>
          <w:szCs w:val="21"/>
          <w:lang w:eastAsia="en-GB"/>
        </w:rPr>
        <w:t xml:space="preserve">) must also read </w:t>
      </w:r>
      <w:r w:rsidR="00005575" w:rsidRPr="00A77C74">
        <w:rPr>
          <w:rFonts w:cs="Interstate-Light"/>
          <w:color w:val="000000" w:themeColor="text1"/>
          <w:sz w:val="21"/>
          <w:szCs w:val="21"/>
          <w:lang w:eastAsia="en-GB"/>
        </w:rPr>
        <w:t xml:space="preserve">Part Five and </w:t>
      </w:r>
      <w:r w:rsidRPr="00A77C74">
        <w:rPr>
          <w:rFonts w:cs="Interstate-Light"/>
          <w:color w:val="000000" w:themeColor="text1"/>
          <w:sz w:val="21"/>
          <w:szCs w:val="21"/>
          <w:lang w:eastAsia="en-GB"/>
        </w:rPr>
        <w:t>Annex A</w:t>
      </w:r>
      <w:r w:rsidRPr="00A77C74">
        <w:rPr>
          <w:rFonts w:eastAsia="Times New Roman" w:cs="Arial"/>
          <w:color w:val="000000" w:themeColor="text1"/>
          <w:sz w:val="21"/>
          <w:szCs w:val="21"/>
          <w:lang w:eastAsia="en-GB"/>
        </w:rPr>
        <w:t>.</w:t>
      </w:r>
      <w:r w:rsidR="000C1AFB" w:rsidRPr="00A77C74">
        <w:rPr>
          <w:rFonts w:eastAsia="Times New Roman" w:cs="Arial"/>
          <w:color w:val="000000" w:themeColor="text1"/>
          <w:sz w:val="21"/>
          <w:szCs w:val="21"/>
          <w:lang w:eastAsia="en-GB"/>
        </w:rPr>
        <w:br/>
      </w:r>
    </w:p>
    <w:p w:rsidR="00041D1A" w:rsidRPr="00A77C74" w:rsidRDefault="000C1AFB" w:rsidP="00041D1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color w:val="000000" w:themeColor="text1"/>
          <w:sz w:val="21"/>
          <w:szCs w:val="21"/>
        </w:rPr>
      </w:pPr>
      <w:r w:rsidRPr="00A77C74">
        <w:rPr>
          <w:rFonts w:eastAsia="Times New Roman" w:cs="Arial"/>
          <w:color w:val="000000" w:themeColor="text1"/>
          <w:sz w:val="21"/>
          <w:szCs w:val="21"/>
          <w:lang w:eastAsia="en-GB"/>
        </w:rPr>
        <w:t xml:space="preserve">All staff </w:t>
      </w:r>
      <w:r w:rsidR="00F46645" w:rsidRPr="00A77C74">
        <w:rPr>
          <w:rFonts w:eastAsia="Times New Roman" w:cs="Arial"/>
          <w:color w:val="000000" w:themeColor="text1"/>
          <w:sz w:val="21"/>
          <w:szCs w:val="21"/>
          <w:lang w:eastAsia="en-GB"/>
        </w:rPr>
        <w:t xml:space="preserve">and volunteers </w:t>
      </w:r>
      <w:r w:rsidRPr="00A77C74">
        <w:rPr>
          <w:rFonts w:eastAsia="Times New Roman" w:cs="Arial"/>
          <w:color w:val="000000" w:themeColor="text1"/>
          <w:sz w:val="21"/>
          <w:szCs w:val="21"/>
          <w:lang w:eastAsia="en-GB"/>
        </w:rPr>
        <w:t xml:space="preserve">must read the full safeguarding and child protection policy and the Staff Behaviour policy (code of conduct) </w:t>
      </w:r>
      <w:r w:rsidR="00AA1EA9" w:rsidRPr="00A77C74">
        <w:rPr>
          <w:rFonts w:eastAsia="Times New Roman" w:cs="Arial"/>
          <w:color w:val="000000" w:themeColor="text1"/>
          <w:sz w:val="21"/>
          <w:szCs w:val="21"/>
          <w:lang w:eastAsia="en-GB"/>
        </w:rPr>
        <w:t>before starting work with children.  This document serves only as a brief reference point for staff, parents, governors and other stake holders.</w:t>
      </w:r>
      <w:r w:rsidR="00C86B6A" w:rsidRPr="00A77C74">
        <w:rPr>
          <w:rFonts w:eastAsia="Times New Roman" w:cs="Arial"/>
          <w:color w:val="000000" w:themeColor="text1"/>
          <w:sz w:val="21"/>
          <w:szCs w:val="21"/>
          <w:lang w:eastAsia="en-GB"/>
        </w:rPr>
        <w:br/>
      </w:r>
    </w:p>
    <w:p w:rsidR="00AA1EA9" w:rsidRPr="00A77C74" w:rsidRDefault="00C86B6A" w:rsidP="00C86B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color w:val="000000" w:themeColor="text1"/>
          <w:sz w:val="21"/>
          <w:szCs w:val="21"/>
        </w:rPr>
      </w:pPr>
      <w:r w:rsidRPr="00A77C74">
        <w:rPr>
          <w:color w:val="000000" w:themeColor="text1"/>
          <w:sz w:val="21"/>
          <w:szCs w:val="21"/>
        </w:rPr>
        <w:t>The Designated Safeguarding Lead (DSL) is ……………………………………………………………………</w:t>
      </w:r>
      <w:r w:rsidRPr="00A77C74">
        <w:rPr>
          <w:color w:val="000000" w:themeColor="text1"/>
          <w:sz w:val="21"/>
          <w:szCs w:val="21"/>
        </w:rPr>
        <w:br/>
        <w:t>The deputy DSL is/are ……………………………………………………………………………………………………</w:t>
      </w:r>
      <w:r w:rsidR="00AA1EA9" w:rsidRPr="00A77C74">
        <w:rPr>
          <w:color w:val="000000" w:themeColor="text1"/>
          <w:sz w:val="21"/>
          <w:szCs w:val="21"/>
        </w:rPr>
        <w:br/>
      </w:r>
    </w:p>
    <w:p w:rsidR="00AA1EA9" w:rsidRPr="00A77C74" w:rsidRDefault="00AA1EA9" w:rsidP="00AA1EA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hanging="426"/>
        <w:rPr>
          <w:color w:val="000000" w:themeColor="text1"/>
          <w:sz w:val="21"/>
          <w:szCs w:val="21"/>
        </w:rPr>
      </w:pPr>
      <w:r w:rsidRPr="00A77C7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The DSL will ensure that all staff and volunteers receive a robust induction into the school’s safeguarding arrangements, which will include a requirement that they read the key </w:t>
      </w:r>
      <w:r w:rsidR="00285748" w:rsidRPr="00A77C7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statutory guidance and </w:t>
      </w:r>
      <w:r w:rsidRPr="00A77C7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safeguarding policies </w:t>
      </w:r>
      <w:r w:rsidR="00005575" w:rsidRPr="00A77C7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including the Behaviour Policy and responses to children who go missing from education </w:t>
      </w:r>
      <w:r w:rsidRPr="00A77C74">
        <w:rPr>
          <w:rFonts w:asciiTheme="minorHAnsi" w:hAnsiTheme="minorHAnsi" w:cstheme="minorHAnsi"/>
          <w:color w:val="000000" w:themeColor="text1"/>
          <w:sz w:val="21"/>
          <w:szCs w:val="21"/>
        </w:rPr>
        <w:t>before starting work with children.</w:t>
      </w:r>
      <w:r w:rsidRPr="00A77C74">
        <w:rPr>
          <w:rFonts w:asciiTheme="minorHAnsi" w:hAnsiTheme="minorHAnsi" w:cstheme="minorHAnsi"/>
          <w:color w:val="000000" w:themeColor="text1"/>
          <w:sz w:val="21"/>
          <w:szCs w:val="21"/>
        </w:rPr>
        <w:br/>
      </w:r>
    </w:p>
    <w:p w:rsidR="00AA1EA9" w:rsidRPr="00A77C74" w:rsidRDefault="009901DA" w:rsidP="009901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color w:val="000000" w:themeColor="text1"/>
          <w:sz w:val="21"/>
          <w:szCs w:val="21"/>
        </w:rPr>
      </w:pPr>
      <w:r w:rsidRPr="00A77C74">
        <w:rPr>
          <w:color w:val="000000" w:themeColor="text1"/>
          <w:sz w:val="21"/>
          <w:szCs w:val="21"/>
        </w:rPr>
        <w:t xml:space="preserve">All </w:t>
      </w:r>
      <w:r w:rsidR="000B4B12" w:rsidRPr="00A77C74">
        <w:rPr>
          <w:color w:val="000000" w:themeColor="text1"/>
          <w:sz w:val="21"/>
          <w:szCs w:val="21"/>
        </w:rPr>
        <w:t xml:space="preserve">governors, school leaders, </w:t>
      </w:r>
      <w:r w:rsidRPr="00A77C74">
        <w:rPr>
          <w:color w:val="000000" w:themeColor="text1"/>
          <w:sz w:val="21"/>
          <w:szCs w:val="21"/>
        </w:rPr>
        <w:t xml:space="preserve">staff </w:t>
      </w:r>
      <w:r w:rsidR="00AA1EA9" w:rsidRPr="00A77C74">
        <w:rPr>
          <w:color w:val="000000" w:themeColor="text1"/>
          <w:sz w:val="21"/>
          <w:szCs w:val="21"/>
        </w:rPr>
        <w:t xml:space="preserve">and volunteers </w:t>
      </w:r>
      <w:r w:rsidRPr="00A77C74">
        <w:rPr>
          <w:color w:val="000000" w:themeColor="text1"/>
          <w:sz w:val="21"/>
          <w:szCs w:val="21"/>
        </w:rPr>
        <w:t xml:space="preserve">have a responsibility to </w:t>
      </w:r>
      <w:r w:rsidR="000B4B12" w:rsidRPr="00A77C74">
        <w:rPr>
          <w:color w:val="000000" w:themeColor="text1"/>
          <w:sz w:val="21"/>
          <w:szCs w:val="21"/>
        </w:rPr>
        <w:t xml:space="preserve">establish and maintain a culture of safeguarding in order to </w:t>
      </w:r>
      <w:r w:rsidRPr="00A77C74">
        <w:rPr>
          <w:color w:val="000000" w:themeColor="text1"/>
          <w:sz w:val="21"/>
          <w:szCs w:val="21"/>
        </w:rPr>
        <w:t>safeguard and promote the welfare of children</w:t>
      </w:r>
      <w:r w:rsidR="000B4B12" w:rsidRPr="00A77C74">
        <w:rPr>
          <w:color w:val="000000" w:themeColor="text1"/>
          <w:sz w:val="21"/>
          <w:szCs w:val="21"/>
        </w:rPr>
        <w:t xml:space="preserve"> effectively</w:t>
      </w:r>
      <w:r w:rsidRPr="00A77C74">
        <w:rPr>
          <w:color w:val="000000" w:themeColor="text1"/>
          <w:sz w:val="21"/>
          <w:szCs w:val="21"/>
        </w:rPr>
        <w:t>.</w:t>
      </w:r>
      <w:r w:rsidR="00AA1EA9" w:rsidRPr="00A77C74">
        <w:rPr>
          <w:color w:val="000000" w:themeColor="text1"/>
          <w:sz w:val="21"/>
          <w:szCs w:val="21"/>
        </w:rPr>
        <w:br/>
      </w:r>
    </w:p>
    <w:p w:rsidR="002156A1" w:rsidRPr="00A77C74" w:rsidRDefault="00AA1EA9" w:rsidP="002156A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67" w:hanging="426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A77C74">
        <w:rPr>
          <w:color w:val="000000" w:themeColor="text1"/>
          <w:sz w:val="21"/>
          <w:szCs w:val="21"/>
        </w:rPr>
        <w:t>All staff and volunteers must have a full and active understanding of section</w:t>
      </w:r>
      <w:r w:rsidR="00005575" w:rsidRPr="00A77C74">
        <w:rPr>
          <w:color w:val="000000" w:themeColor="text1"/>
          <w:sz w:val="21"/>
          <w:szCs w:val="21"/>
        </w:rPr>
        <w:t>s</w:t>
      </w:r>
      <w:r w:rsidRPr="00A77C74">
        <w:rPr>
          <w:color w:val="000000" w:themeColor="text1"/>
          <w:sz w:val="21"/>
          <w:szCs w:val="21"/>
        </w:rPr>
        <w:t xml:space="preserve"> </w:t>
      </w:r>
      <w:r w:rsidRPr="00A77C74">
        <w:rPr>
          <w:color w:val="000000" w:themeColor="text1"/>
          <w:sz w:val="21"/>
          <w:szCs w:val="21"/>
          <w:highlight w:val="yellow"/>
        </w:rPr>
        <w:t>2</w:t>
      </w:r>
      <w:r w:rsidR="00946458" w:rsidRPr="00A77C74">
        <w:rPr>
          <w:color w:val="000000" w:themeColor="text1"/>
          <w:sz w:val="21"/>
          <w:szCs w:val="21"/>
          <w:highlight w:val="yellow"/>
        </w:rPr>
        <w:t>6</w:t>
      </w:r>
      <w:r w:rsidR="00B932F8" w:rsidRPr="00A77C74">
        <w:rPr>
          <w:color w:val="000000" w:themeColor="text1"/>
          <w:sz w:val="21"/>
          <w:szCs w:val="21"/>
          <w:highlight w:val="yellow"/>
        </w:rPr>
        <w:t>-</w:t>
      </w:r>
      <w:r w:rsidR="00946458" w:rsidRPr="00A77C74">
        <w:rPr>
          <w:color w:val="000000" w:themeColor="text1"/>
          <w:sz w:val="21"/>
          <w:szCs w:val="21"/>
          <w:highlight w:val="yellow"/>
        </w:rPr>
        <w:t>30</w:t>
      </w:r>
      <w:r w:rsidRPr="00A77C74">
        <w:rPr>
          <w:color w:val="000000" w:themeColor="text1"/>
          <w:sz w:val="21"/>
          <w:szCs w:val="21"/>
        </w:rPr>
        <w:t xml:space="preserve"> of the full safeguarding and child protection policy </w:t>
      </w:r>
      <w:r w:rsidR="00F46645" w:rsidRPr="00A77C74">
        <w:rPr>
          <w:color w:val="000000" w:themeColor="text1"/>
          <w:sz w:val="21"/>
          <w:szCs w:val="21"/>
        </w:rPr>
        <w:t>- concerning child pro</w:t>
      </w:r>
      <w:r w:rsidR="00A73054" w:rsidRPr="00A77C74">
        <w:rPr>
          <w:color w:val="000000" w:themeColor="text1"/>
          <w:sz w:val="21"/>
          <w:szCs w:val="21"/>
        </w:rPr>
        <w:t>tection procedures, definitions, impact</w:t>
      </w:r>
      <w:r w:rsidR="00005575" w:rsidRPr="00A77C74">
        <w:rPr>
          <w:color w:val="000000" w:themeColor="text1"/>
          <w:sz w:val="21"/>
          <w:szCs w:val="21"/>
        </w:rPr>
        <w:t xml:space="preserve">, </w:t>
      </w:r>
      <w:r w:rsidR="00F46645" w:rsidRPr="00A77C74">
        <w:rPr>
          <w:color w:val="000000" w:themeColor="text1"/>
          <w:sz w:val="21"/>
          <w:szCs w:val="21"/>
        </w:rPr>
        <w:t>indi</w:t>
      </w:r>
      <w:r w:rsidR="00F46645" w:rsidRPr="00A77C7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cators of abuse </w:t>
      </w:r>
      <w:r w:rsidR="00005575" w:rsidRPr="00A77C7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and referrals </w:t>
      </w:r>
      <w:r w:rsidR="00F46645" w:rsidRPr="00A77C7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- </w:t>
      </w:r>
      <w:r w:rsidRPr="00A77C74">
        <w:rPr>
          <w:rFonts w:asciiTheme="minorHAnsi" w:hAnsiTheme="minorHAnsi" w:cstheme="minorHAnsi"/>
          <w:color w:val="000000" w:themeColor="text1"/>
          <w:sz w:val="21"/>
          <w:szCs w:val="21"/>
        </w:rPr>
        <w:t>in order to safeguard children at school effectively.</w:t>
      </w:r>
    </w:p>
    <w:p w:rsidR="002156A1" w:rsidRPr="00A77C74" w:rsidRDefault="002156A1" w:rsidP="002156A1">
      <w:pPr>
        <w:autoSpaceDE w:val="0"/>
        <w:autoSpaceDN w:val="0"/>
        <w:adjustRightInd w:val="0"/>
        <w:spacing w:after="0" w:line="240" w:lineRule="auto"/>
        <w:ind w:left="426" w:right="67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:rsidR="009901DA" w:rsidRPr="00A77C74" w:rsidRDefault="009901DA" w:rsidP="009901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67" w:hanging="426"/>
        <w:rPr>
          <w:color w:val="000000" w:themeColor="text1"/>
          <w:sz w:val="21"/>
          <w:szCs w:val="21"/>
        </w:rPr>
      </w:pPr>
      <w:r w:rsidRPr="00A77C7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The school is committed to offering early help to those children who need it.  </w:t>
      </w:r>
      <w:proofErr w:type="gramStart"/>
      <w:r w:rsidR="00C86B6A" w:rsidRPr="00A77C74">
        <w:rPr>
          <w:rFonts w:asciiTheme="minorHAnsi" w:hAnsiTheme="minorHAnsi" w:cstheme="minorHAnsi"/>
          <w:color w:val="000000" w:themeColor="text1"/>
          <w:sz w:val="21"/>
          <w:szCs w:val="21"/>
        </w:rPr>
        <w:t>Staff are</w:t>
      </w:r>
      <w:proofErr w:type="gramEnd"/>
      <w:r w:rsidR="00C86B6A" w:rsidRPr="00A77C7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trained to be vigilant</w:t>
      </w:r>
      <w:r w:rsidR="000B4B12" w:rsidRPr="00A77C7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="00C86B6A" w:rsidRPr="00A77C7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and to record and report </w:t>
      </w:r>
      <w:r w:rsidR="00C86B6A" w:rsidRPr="00A77C74">
        <w:rPr>
          <w:rFonts w:asciiTheme="minorHAnsi" w:hAnsiTheme="minorHAnsi" w:cstheme="minorHAnsi"/>
          <w:color w:val="000000" w:themeColor="text1"/>
          <w:sz w:val="21"/>
          <w:szCs w:val="21"/>
          <w:u w:val="single"/>
        </w:rPr>
        <w:t>all</w:t>
      </w:r>
      <w:r w:rsidR="00C86B6A" w:rsidRPr="00A77C7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Pr="00A77C7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concerns and </w:t>
      </w:r>
      <w:r w:rsidR="00C86B6A" w:rsidRPr="00A77C7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issues </w:t>
      </w:r>
      <w:r w:rsidRPr="00A77C7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that indicate a child may require early help or that there may be a safeguarding issue </w:t>
      </w:r>
      <w:r w:rsidR="00C86B6A" w:rsidRPr="00A77C74">
        <w:rPr>
          <w:rFonts w:asciiTheme="minorHAnsi" w:hAnsiTheme="minorHAnsi" w:cstheme="minorHAnsi"/>
          <w:color w:val="000000" w:themeColor="text1"/>
          <w:sz w:val="21"/>
          <w:szCs w:val="21"/>
        </w:rPr>
        <w:t>to the DSL</w:t>
      </w:r>
      <w:r w:rsidR="000B4B12" w:rsidRPr="00A77C7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without delay</w:t>
      </w:r>
      <w:r w:rsidR="00C86B6A" w:rsidRPr="00A77C74">
        <w:rPr>
          <w:rFonts w:asciiTheme="minorHAnsi" w:hAnsiTheme="minorHAnsi" w:cstheme="minorHAnsi"/>
          <w:color w:val="000000" w:themeColor="text1"/>
          <w:sz w:val="21"/>
          <w:szCs w:val="21"/>
        </w:rPr>
        <w:t>.</w:t>
      </w:r>
      <w:r w:rsidR="00344148" w:rsidRPr="00A77C7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 </w:t>
      </w:r>
      <w:r w:rsidR="002156A1" w:rsidRPr="00A77C74">
        <w:rPr>
          <w:rFonts w:asciiTheme="minorHAnsi" w:hAnsiTheme="minorHAnsi" w:cstheme="minorHAnsi"/>
          <w:color w:val="000000" w:themeColor="text1"/>
          <w:sz w:val="21"/>
          <w:szCs w:val="21"/>
        </w:rPr>
        <w:br/>
      </w:r>
    </w:p>
    <w:p w:rsidR="002156A1" w:rsidRPr="00A77C74" w:rsidRDefault="00C86B6A" w:rsidP="002156A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67" w:hanging="426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A77C74">
        <w:rPr>
          <w:color w:val="000000" w:themeColor="text1"/>
          <w:sz w:val="21"/>
          <w:szCs w:val="21"/>
        </w:rPr>
        <w:t xml:space="preserve">The DSL will consider all </w:t>
      </w:r>
      <w:r w:rsidR="009901DA" w:rsidRPr="00A77C74">
        <w:rPr>
          <w:color w:val="000000" w:themeColor="text1"/>
          <w:sz w:val="21"/>
          <w:szCs w:val="21"/>
        </w:rPr>
        <w:t xml:space="preserve">such </w:t>
      </w:r>
      <w:r w:rsidRPr="00A77C74">
        <w:rPr>
          <w:color w:val="000000" w:themeColor="text1"/>
          <w:sz w:val="21"/>
          <w:szCs w:val="21"/>
        </w:rPr>
        <w:t xml:space="preserve">concerns </w:t>
      </w:r>
      <w:r w:rsidR="009901DA" w:rsidRPr="00A77C74">
        <w:rPr>
          <w:color w:val="000000" w:themeColor="text1"/>
          <w:sz w:val="21"/>
          <w:szCs w:val="21"/>
        </w:rPr>
        <w:t xml:space="preserve">and issues </w:t>
      </w:r>
      <w:r w:rsidRPr="00A77C74">
        <w:rPr>
          <w:color w:val="000000" w:themeColor="text1"/>
          <w:sz w:val="21"/>
          <w:szCs w:val="21"/>
        </w:rPr>
        <w:t xml:space="preserve">and </w:t>
      </w:r>
      <w:r w:rsidR="009901DA" w:rsidRPr="00A77C74">
        <w:rPr>
          <w:color w:val="000000" w:themeColor="text1"/>
          <w:sz w:val="21"/>
          <w:szCs w:val="21"/>
        </w:rPr>
        <w:t xml:space="preserve">will </w:t>
      </w:r>
      <w:r w:rsidRPr="00A77C74">
        <w:rPr>
          <w:color w:val="000000" w:themeColor="text1"/>
          <w:sz w:val="21"/>
          <w:szCs w:val="21"/>
        </w:rPr>
        <w:t xml:space="preserve">make a judgement about whether to monitor the child’s progress, discuss with parents/carers, </w:t>
      </w:r>
      <w:r w:rsidR="00B932F8" w:rsidRPr="00A77C74">
        <w:rPr>
          <w:color w:val="000000" w:themeColor="text1"/>
          <w:sz w:val="21"/>
          <w:szCs w:val="21"/>
        </w:rPr>
        <w:t xml:space="preserve">provide pastoral care and support, </w:t>
      </w:r>
      <w:r w:rsidRPr="00A77C74">
        <w:rPr>
          <w:color w:val="000000" w:themeColor="text1"/>
          <w:sz w:val="21"/>
          <w:szCs w:val="21"/>
        </w:rPr>
        <w:t>offer early help or make appropriate referrals.</w:t>
      </w:r>
      <w:r w:rsidR="009901DA" w:rsidRPr="00A77C74">
        <w:rPr>
          <w:color w:val="000000" w:themeColor="text1"/>
          <w:sz w:val="21"/>
          <w:szCs w:val="21"/>
        </w:rPr>
        <w:t xml:space="preserve">  The DSL will record actions and decisions taken and referrals that are made.</w:t>
      </w:r>
      <w:r w:rsidR="002156A1" w:rsidRPr="00A77C74">
        <w:rPr>
          <w:color w:val="000000" w:themeColor="text1"/>
          <w:sz w:val="21"/>
          <w:szCs w:val="21"/>
        </w:rPr>
        <w:t xml:space="preserve">  </w:t>
      </w:r>
      <w:r w:rsidR="002156A1" w:rsidRPr="00A77C74">
        <w:rPr>
          <w:rFonts w:asciiTheme="minorHAnsi" w:hAnsiTheme="minorHAnsi" w:cstheme="minorHAnsi"/>
          <w:color w:val="000000" w:themeColor="text1"/>
          <w:sz w:val="21"/>
          <w:szCs w:val="21"/>
          <w:lang w:eastAsia="en-GB"/>
        </w:rPr>
        <w:t>If early help is appropriate the DSL will keep the case under constant review.</w:t>
      </w:r>
      <w:r w:rsidR="002156A1" w:rsidRPr="00A77C74">
        <w:rPr>
          <w:rFonts w:ascii="Arial" w:hAnsi="Arial" w:cs="Arial"/>
          <w:color w:val="000000" w:themeColor="text1"/>
          <w:sz w:val="21"/>
          <w:szCs w:val="21"/>
          <w:lang w:eastAsia="en-GB"/>
        </w:rPr>
        <w:t xml:space="preserve"> </w:t>
      </w:r>
    </w:p>
    <w:p w:rsidR="00C86B6A" w:rsidRPr="00A77C74" w:rsidRDefault="00C86B6A" w:rsidP="002156A1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1"/>
          <w:szCs w:val="21"/>
        </w:rPr>
      </w:pPr>
    </w:p>
    <w:p w:rsidR="00C86B6A" w:rsidRPr="00A77C74" w:rsidRDefault="00C86B6A" w:rsidP="00C86B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color w:val="000000" w:themeColor="text1"/>
          <w:sz w:val="21"/>
          <w:szCs w:val="21"/>
        </w:rPr>
      </w:pPr>
      <w:proofErr w:type="gramStart"/>
      <w:r w:rsidRPr="00A77C74">
        <w:rPr>
          <w:color w:val="000000" w:themeColor="text1"/>
          <w:sz w:val="21"/>
          <w:szCs w:val="21"/>
        </w:rPr>
        <w:t>Staff recognise</w:t>
      </w:r>
      <w:proofErr w:type="gramEnd"/>
      <w:r w:rsidRPr="00A77C74">
        <w:rPr>
          <w:color w:val="000000" w:themeColor="text1"/>
          <w:sz w:val="21"/>
          <w:szCs w:val="21"/>
        </w:rPr>
        <w:t xml:space="preserve"> that some children are particularly vulnerable and therefore more likely to require early help</w:t>
      </w:r>
      <w:r w:rsidR="009901DA" w:rsidRPr="00A77C74">
        <w:rPr>
          <w:color w:val="000000" w:themeColor="text1"/>
          <w:sz w:val="21"/>
          <w:szCs w:val="21"/>
        </w:rPr>
        <w:t xml:space="preserve"> or safeguarding</w:t>
      </w:r>
      <w:r w:rsidRPr="00A77C74">
        <w:rPr>
          <w:color w:val="000000" w:themeColor="text1"/>
          <w:sz w:val="21"/>
          <w:szCs w:val="21"/>
        </w:rPr>
        <w:t xml:space="preserve">.  Those children include </w:t>
      </w:r>
      <w:r w:rsidR="009901DA" w:rsidRPr="00A77C74">
        <w:rPr>
          <w:color w:val="000000" w:themeColor="text1"/>
          <w:sz w:val="21"/>
          <w:szCs w:val="21"/>
        </w:rPr>
        <w:t xml:space="preserve">children </w:t>
      </w:r>
      <w:r w:rsidRPr="00A77C74">
        <w:rPr>
          <w:color w:val="000000" w:themeColor="text1"/>
          <w:sz w:val="21"/>
          <w:szCs w:val="21"/>
        </w:rPr>
        <w:t xml:space="preserve">with special educational needs and disabilities; </w:t>
      </w:r>
      <w:r w:rsidR="00012727" w:rsidRPr="00A77C74">
        <w:rPr>
          <w:color w:val="000000" w:themeColor="text1"/>
          <w:sz w:val="21"/>
          <w:szCs w:val="21"/>
        </w:rPr>
        <w:t>those who are looked after by a Local Authority</w:t>
      </w:r>
      <w:r w:rsidR="00005575" w:rsidRPr="00A77C74">
        <w:rPr>
          <w:color w:val="000000" w:themeColor="text1"/>
          <w:sz w:val="21"/>
          <w:szCs w:val="21"/>
        </w:rPr>
        <w:t xml:space="preserve"> or were previously looked after</w:t>
      </w:r>
      <w:r w:rsidR="00012727" w:rsidRPr="00A77C74">
        <w:rPr>
          <w:color w:val="000000" w:themeColor="text1"/>
          <w:sz w:val="21"/>
          <w:szCs w:val="21"/>
        </w:rPr>
        <w:t xml:space="preserve">; </w:t>
      </w:r>
      <w:r w:rsidRPr="00A77C74">
        <w:rPr>
          <w:color w:val="000000" w:themeColor="text1"/>
          <w:sz w:val="21"/>
          <w:szCs w:val="21"/>
        </w:rPr>
        <w:t xml:space="preserve">those living in families experiencing </w:t>
      </w:r>
      <w:r w:rsidRPr="00A77C74">
        <w:rPr>
          <w:rFonts w:cs="Calibri"/>
          <w:color w:val="000000" w:themeColor="text1"/>
          <w:sz w:val="21"/>
          <w:szCs w:val="21"/>
          <w:lang w:eastAsia="en-GB"/>
        </w:rPr>
        <w:t>adult substance abuse, adult mental ill health and/or domestic abuse</w:t>
      </w:r>
      <w:r w:rsidRPr="00A77C74">
        <w:rPr>
          <w:rFonts w:cs="Calibri"/>
          <w:color w:val="000000" w:themeColor="text1"/>
          <w:sz w:val="21"/>
          <w:szCs w:val="21"/>
          <w:highlight w:val="yellow"/>
          <w:lang w:eastAsia="en-GB"/>
        </w:rPr>
        <w:t xml:space="preserve">; </w:t>
      </w:r>
      <w:r w:rsidR="009901DA" w:rsidRPr="00A77C74">
        <w:rPr>
          <w:rFonts w:cs="Calibri"/>
          <w:color w:val="000000" w:themeColor="text1"/>
          <w:sz w:val="21"/>
          <w:szCs w:val="21"/>
          <w:highlight w:val="yellow"/>
          <w:lang w:eastAsia="en-GB"/>
        </w:rPr>
        <w:t xml:space="preserve">children </w:t>
      </w:r>
      <w:r w:rsidRPr="00A77C74">
        <w:rPr>
          <w:rFonts w:cs="Calibri"/>
          <w:color w:val="000000" w:themeColor="text1"/>
          <w:sz w:val="21"/>
          <w:szCs w:val="21"/>
          <w:highlight w:val="yellow"/>
          <w:lang w:eastAsia="en-GB"/>
        </w:rPr>
        <w:t>showing signs of engaging in anti-social or criminal behaviour</w:t>
      </w:r>
      <w:r w:rsidR="00946458" w:rsidRPr="00A77C74">
        <w:rPr>
          <w:rFonts w:cs="Calibri"/>
          <w:color w:val="000000" w:themeColor="text1"/>
          <w:sz w:val="21"/>
          <w:szCs w:val="21"/>
          <w:highlight w:val="yellow"/>
          <w:lang w:eastAsia="en-GB"/>
        </w:rPr>
        <w:t>; and children exposed to serious violence</w:t>
      </w:r>
      <w:r w:rsidRPr="00A77C74">
        <w:rPr>
          <w:rFonts w:cs="Calibri"/>
          <w:color w:val="000000" w:themeColor="text1"/>
          <w:sz w:val="21"/>
          <w:szCs w:val="21"/>
          <w:lang w:eastAsia="en-GB"/>
        </w:rPr>
        <w:t>.</w:t>
      </w:r>
    </w:p>
    <w:p w:rsidR="00C86B6A" w:rsidRPr="00A77C74" w:rsidRDefault="00C86B6A" w:rsidP="00C86B6A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1"/>
          <w:szCs w:val="21"/>
          <w:lang w:eastAsia="en-GB"/>
        </w:rPr>
      </w:pPr>
    </w:p>
    <w:p w:rsidR="00270BDF" w:rsidRPr="00A77C74" w:rsidRDefault="00344148" w:rsidP="00B932F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color w:val="000000" w:themeColor="text1"/>
          <w:sz w:val="21"/>
          <w:szCs w:val="21"/>
        </w:rPr>
      </w:pPr>
      <w:r w:rsidRPr="00A77C74">
        <w:rPr>
          <w:rFonts w:eastAsia="Times New Roman"/>
          <w:color w:val="000000" w:themeColor="text1"/>
          <w:sz w:val="21"/>
          <w:szCs w:val="21"/>
          <w:lang w:eastAsia="en-GB"/>
        </w:rPr>
        <w:t xml:space="preserve">The school recognises that children </w:t>
      </w:r>
      <w:r w:rsidRPr="00A77C74">
        <w:rPr>
          <w:rFonts w:cs="Calibri"/>
          <w:color w:val="000000" w:themeColor="text1"/>
          <w:sz w:val="21"/>
          <w:szCs w:val="21"/>
          <w:lang w:eastAsia="en-GB"/>
        </w:rPr>
        <w:t xml:space="preserve">who run away, go missing and/or are absent from school </w:t>
      </w:r>
      <w:r w:rsidRPr="00A77C74">
        <w:rPr>
          <w:rFonts w:eastAsia="Times New Roman"/>
          <w:color w:val="000000" w:themeColor="text1"/>
          <w:sz w:val="21"/>
          <w:szCs w:val="21"/>
          <w:lang w:eastAsia="en-GB"/>
        </w:rPr>
        <w:t>are potentially vulnerable to abuse, exploitation, offending and placing themselves in situations where they may suffer physical harm. </w:t>
      </w:r>
      <w:r w:rsidR="00C86B6A" w:rsidRPr="00A77C74">
        <w:rPr>
          <w:color w:val="000000" w:themeColor="text1"/>
          <w:sz w:val="21"/>
          <w:szCs w:val="21"/>
        </w:rPr>
        <w:t xml:space="preserve">  </w:t>
      </w:r>
    </w:p>
    <w:p w:rsidR="00270BDF" w:rsidRPr="00A77C74" w:rsidRDefault="00270BDF" w:rsidP="00270BDF">
      <w:pPr>
        <w:autoSpaceDE w:val="0"/>
        <w:autoSpaceDN w:val="0"/>
        <w:adjustRightInd w:val="0"/>
        <w:spacing w:after="0" w:line="240" w:lineRule="auto"/>
        <w:ind w:left="426"/>
        <w:rPr>
          <w:color w:val="000000" w:themeColor="text1"/>
          <w:sz w:val="21"/>
          <w:szCs w:val="21"/>
        </w:rPr>
      </w:pPr>
    </w:p>
    <w:p w:rsidR="00344148" w:rsidRPr="00A77C74" w:rsidRDefault="00344148" w:rsidP="00041D1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color w:val="000000" w:themeColor="text1"/>
          <w:sz w:val="21"/>
          <w:szCs w:val="21"/>
        </w:rPr>
      </w:pPr>
      <w:r w:rsidRPr="00A77C74">
        <w:rPr>
          <w:color w:val="000000" w:themeColor="text1"/>
          <w:sz w:val="21"/>
          <w:szCs w:val="21"/>
        </w:rPr>
        <w:t>The school will therefore work actively in partnership with parents/carers and other agencies to understand and improve poor school attendance and address issues of children running away and going missing from home.</w:t>
      </w:r>
      <w:r w:rsidRPr="00A77C74">
        <w:rPr>
          <w:color w:val="000000" w:themeColor="text1"/>
          <w:sz w:val="21"/>
          <w:szCs w:val="21"/>
        </w:rPr>
        <w:br/>
      </w:r>
    </w:p>
    <w:p w:rsidR="001B57CE" w:rsidRPr="00A77C74" w:rsidRDefault="00344148" w:rsidP="001B57C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color w:val="000000" w:themeColor="text1"/>
          <w:sz w:val="21"/>
          <w:szCs w:val="21"/>
        </w:rPr>
      </w:pPr>
      <w:r w:rsidRPr="00A77C74">
        <w:rPr>
          <w:color w:val="000000" w:themeColor="text1"/>
          <w:sz w:val="21"/>
          <w:szCs w:val="21"/>
        </w:rPr>
        <w:t xml:space="preserve">The school has a duty to </w:t>
      </w:r>
      <w:r w:rsidRPr="00A77C74">
        <w:rPr>
          <w:rFonts w:cs="Calibri"/>
          <w:color w:val="000000" w:themeColor="text1"/>
          <w:sz w:val="21"/>
          <w:szCs w:val="21"/>
          <w:lang w:eastAsia="en-GB"/>
        </w:rPr>
        <w:t xml:space="preserve">teach children about safeguarding and how to </w:t>
      </w:r>
      <w:r w:rsidR="000B4B12" w:rsidRPr="00A77C74">
        <w:rPr>
          <w:rFonts w:cs="Calibri"/>
          <w:color w:val="000000" w:themeColor="text1"/>
          <w:sz w:val="21"/>
          <w:szCs w:val="21"/>
          <w:lang w:eastAsia="en-GB"/>
        </w:rPr>
        <w:t xml:space="preserve">understand and recognise risk (online and offline) and the support available to them; </w:t>
      </w:r>
      <w:r w:rsidRPr="00A77C74">
        <w:rPr>
          <w:rFonts w:cs="Calibri"/>
          <w:color w:val="000000" w:themeColor="text1"/>
          <w:sz w:val="21"/>
          <w:szCs w:val="21"/>
          <w:lang w:eastAsia="en-GB"/>
        </w:rPr>
        <w:t>as part of a ‘broad and balanced curriculum.'</w:t>
      </w:r>
      <w:r w:rsidR="009901DA" w:rsidRPr="00A77C74">
        <w:rPr>
          <w:rFonts w:cs="Calibri"/>
          <w:color w:val="000000" w:themeColor="text1"/>
          <w:sz w:val="21"/>
          <w:szCs w:val="21"/>
          <w:lang w:eastAsia="en-GB"/>
        </w:rPr>
        <w:br/>
      </w:r>
    </w:p>
    <w:p w:rsidR="00EE504A" w:rsidRPr="00A77C74" w:rsidRDefault="001B57CE" w:rsidP="00EE50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color w:val="000000" w:themeColor="text1"/>
          <w:sz w:val="21"/>
          <w:szCs w:val="21"/>
        </w:rPr>
      </w:pPr>
      <w:r w:rsidRPr="00A77C74">
        <w:rPr>
          <w:color w:val="000000" w:themeColor="text1"/>
          <w:sz w:val="21"/>
          <w:szCs w:val="21"/>
        </w:rPr>
        <w:t xml:space="preserve">The school’s </w:t>
      </w:r>
      <w:r w:rsidRPr="00A77C74">
        <w:rPr>
          <w:b/>
          <w:color w:val="000000" w:themeColor="text1"/>
          <w:sz w:val="21"/>
          <w:szCs w:val="21"/>
        </w:rPr>
        <w:t xml:space="preserve">whistleblowing </w:t>
      </w:r>
      <w:r w:rsidRPr="00A77C74">
        <w:rPr>
          <w:color w:val="000000" w:themeColor="text1"/>
          <w:sz w:val="21"/>
          <w:szCs w:val="21"/>
        </w:rPr>
        <w:t xml:space="preserve">policy enables staff to raise concerns or allegations, initially in confidence, and for a sensitive enquiry to take place. </w:t>
      </w:r>
    </w:p>
    <w:p w:rsidR="00EE504A" w:rsidRPr="00A77C74" w:rsidRDefault="00EE504A" w:rsidP="00EE504A">
      <w:pPr>
        <w:autoSpaceDE w:val="0"/>
        <w:autoSpaceDN w:val="0"/>
        <w:adjustRightInd w:val="0"/>
        <w:spacing w:after="0" w:line="240" w:lineRule="auto"/>
        <w:ind w:left="426"/>
        <w:rPr>
          <w:color w:val="000000" w:themeColor="text1"/>
          <w:sz w:val="21"/>
          <w:szCs w:val="21"/>
        </w:rPr>
      </w:pPr>
    </w:p>
    <w:p w:rsidR="007872B8" w:rsidRPr="00A77C74" w:rsidRDefault="001B57CE" w:rsidP="007872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hanging="426"/>
        <w:rPr>
          <w:color w:val="000000" w:themeColor="text1"/>
          <w:sz w:val="21"/>
          <w:szCs w:val="21"/>
        </w:rPr>
      </w:pPr>
      <w:proofErr w:type="gramStart"/>
      <w:r w:rsidRPr="00A77C74">
        <w:rPr>
          <w:color w:val="000000" w:themeColor="text1"/>
          <w:sz w:val="21"/>
          <w:szCs w:val="21"/>
        </w:rPr>
        <w:t>Staff are</w:t>
      </w:r>
      <w:proofErr w:type="gramEnd"/>
      <w:r w:rsidRPr="00A77C74">
        <w:rPr>
          <w:color w:val="000000" w:themeColor="text1"/>
          <w:sz w:val="21"/>
          <w:szCs w:val="21"/>
        </w:rPr>
        <w:t xml:space="preserve"> expected to report all concerns about poor practice or possible child abuse by colleagues to the headteacher</w:t>
      </w:r>
      <w:r w:rsidR="009901DA" w:rsidRPr="00A77C74">
        <w:rPr>
          <w:color w:val="000000" w:themeColor="text1"/>
          <w:sz w:val="21"/>
          <w:szCs w:val="21"/>
        </w:rPr>
        <w:t xml:space="preserve">.  </w:t>
      </w:r>
      <w:r w:rsidRPr="00A77C74">
        <w:rPr>
          <w:color w:val="000000" w:themeColor="text1"/>
          <w:sz w:val="21"/>
          <w:szCs w:val="21"/>
        </w:rPr>
        <w:t>Concerns or complaints about the headteacher should be r</w:t>
      </w:r>
      <w:r w:rsidRPr="00A77C74">
        <w:rPr>
          <w:rFonts w:cs="Calibri"/>
          <w:color w:val="000000" w:themeColor="text1"/>
          <w:sz w:val="21"/>
          <w:szCs w:val="21"/>
        </w:rPr>
        <w:t>eported to the chair of governors.</w:t>
      </w:r>
      <w:r w:rsidR="00EE504A" w:rsidRPr="00A77C74">
        <w:rPr>
          <w:color w:val="000000" w:themeColor="text1"/>
          <w:sz w:val="21"/>
          <w:szCs w:val="21"/>
        </w:rPr>
        <w:t xml:space="preserve">  </w:t>
      </w:r>
      <w:r w:rsidRPr="00A77C74">
        <w:rPr>
          <w:rFonts w:cs="Calibri"/>
          <w:color w:val="000000" w:themeColor="text1"/>
          <w:sz w:val="21"/>
          <w:szCs w:val="21"/>
        </w:rPr>
        <w:t xml:space="preserve">Staff can also contact the Designated Officer </w:t>
      </w:r>
      <w:r w:rsidR="00200B9D" w:rsidRPr="00A77C74">
        <w:rPr>
          <w:rFonts w:cs="Calibri"/>
          <w:color w:val="000000" w:themeColor="text1"/>
          <w:sz w:val="21"/>
          <w:szCs w:val="21"/>
        </w:rPr>
        <w:t xml:space="preserve">in the Local Authority </w:t>
      </w:r>
      <w:r w:rsidRPr="00A77C74">
        <w:rPr>
          <w:rFonts w:cs="Calibri"/>
          <w:color w:val="000000" w:themeColor="text1"/>
          <w:sz w:val="21"/>
          <w:szCs w:val="21"/>
        </w:rPr>
        <w:t>(LADO)</w:t>
      </w:r>
      <w:r w:rsidR="00200B9D" w:rsidRPr="00A77C74">
        <w:rPr>
          <w:rFonts w:cs="Calibri"/>
          <w:color w:val="000000" w:themeColor="text1"/>
          <w:sz w:val="21"/>
          <w:szCs w:val="21"/>
        </w:rPr>
        <w:t>, who is responsible for the co-ordination of responses to allegations against people who work with children</w:t>
      </w:r>
      <w:r w:rsidR="009901DA" w:rsidRPr="00A77C74">
        <w:rPr>
          <w:rFonts w:cs="Calibri"/>
          <w:color w:val="000000" w:themeColor="text1"/>
          <w:sz w:val="21"/>
          <w:szCs w:val="21"/>
        </w:rPr>
        <w:t xml:space="preserve">.  </w:t>
      </w:r>
      <w:r w:rsidR="00200B9D" w:rsidRPr="00A77C74">
        <w:rPr>
          <w:rFonts w:cs="Calibri"/>
          <w:color w:val="000000" w:themeColor="text1"/>
          <w:sz w:val="21"/>
          <w:szCs w:val="21"/>
        </w:rPr>
        <w:t>For staff who do not feel able to raise concerns internally, r</w:t>
      </w:r>
      <w:r w:rsidR="009901DA" w:rsidRPr="00A77C74">
        <w:rPr>
          <w:rFonts w:cs="Calibri"/>
          <w:color w:val="000000" w:themeColor="text1"/>
          <w:sz w:val="21"/>
          <w:szCs w:val="21"/>
        </w:rPr>
        <w:t xml:space="preserve">elevant contact details </w:t>
      </w:r>
      <w:r w:rsidR="00200B9D" w:rsidRPr="00A77C74">
        <w:rPr>
          <w:rFonts w:cs="Calibri"/>
          <w:color w:val="000000" w:themeColor="text1"/>
          <w:sz w:val="21"/>
          <w:szCs w:val="21"/>
        </w:rPr>
        <w:t>for the LADO and also t</w:t>
      </w:r>
      <w:r w:rsidRPr="00A77C74">
        <w:rPr>
          <w:rFonts w:cs="Calibri"/>
          <w:color w:val="000000" w:themeColor="text1"/>
          <w:sz w:val="21"/>
          <w:szCs w:val="21"/>
        </w:rPr>
        <w:t>he NSPCC whistleblowing helpline</w:t>
      </w:r>
      <w:r w:rsidR="00200B9D" w:rsidRPr="00A77C74">
        <w:rPr>
          <w:rFonts w:cs="Calibri"/>
          <w:color w:val="000000" w:themeColor="text1"/>
          <w:sz w:val="21"/>
          <w:szCs w:val="21"/>
        </w:rPr>
        <w:t xml:space="preserve"> </w:t>
      </w:r>
      <w:r w:rsidR="00A77C74" w:rsidRPr="00A77C74">
        <w:rPr>
          <w:rFonts w:cs="Calibri"/>
          <w:color w:val="000000" w:themeColor="text1"/>
          <w:sz w:val="21"/>
          <w:szCs w:val="21"/>
          <w:highlight w:val="yellow"/>
        </w:rPr>
        <w:t>0800 028 0285</w:t>
      </w:r>
      <w:r w:rsidR="00A77C74" w:rsidRPr="00A77C74">
        <w:rPr>
          <w:rFonts w:cs="Calibri"/>
          <w:color w:val="000000" w:themeColor="text1"/>
          <w:sz w:val="21"/>
          <w:szCs w:val="21"/>
        </w:rPr>
        <w:t xml:space="preserve"> </w:t>
      </w:r>
      <w:r w:rsidR="00200B9D" w:rsidRPr="00A77C74">
        <w:rPr>
          <w:rFonts w:cs="Calibri"/>
          <w:color w:val="000000" w:themeColor="text1"/>
          <w:sz w:val="21"/>
          <w:szCs w:val="21"/>
        </w:rPr>
        <w:t>are displayed in the staff room.</w:t>
      </w:r>
    </w:p>
    <w:p w:rsidR="004F6A37" w:rsidRPr="00A77C74" w:rsidRDefault="004F6A37" w:rsidP="00AA1EA9">
      <w:pPr>
        <w:spacing w:after="0" w:line="240" w:lineRule="auto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:rsidR="004F6A37" w:rsidRPr="00A77C74" w:rsidRDefault="004F6A37" w:rsidP="004F6A3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hanging="426"/>
        <w:rPr>
          <w:color w:val="000000" w:themeColor="text1"/>
          <w:sz w:val="21"/>
          <w:szCs w:val="21"/>
        </w:rPr>
      </w:pPr>
      <w:r w:rsidRPr="00A77C7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All staff </w:t>
      </w:r>
      <w:r w:rsidR="007872B8" w:rsidRPr="00A77C7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including the headteacher, volunteers and governors will receive appropriate and regularly updated safeguarding and child protection training and </w:t>
      </w:r>
      <w:r w:rsidRPr="00A77C7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at least annual updates </w:t>
      </w:r>
      <w:r w:rsidR="007872B8" w:rsidRPr="00A77C7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to provide them with the requisite skills and </w:t>
      </w:r>
      <w:r w:rsidRPr="00A77C74">
        <w:rPr>
          <w:rFonts w:asciiTheme="minorHAnsi" w:hAnsiTheme="minorHAnsi" w:cstheme="minorHAnsi"/>
          <w:color w:val="000000" w:themeColor="text1"/>
          <w:sz w:val="21"/>
          <w:szCs w:val="21"/>
        </w:rPr>
        <w:t>knowledge to safeguard children.</w:t>
      </w:r>
    </w:p>
    <w:p w:rsidR="004F6A37" w:rsidRPr="00A77C74" w:rsidRDefault="004F6A37" w:rsidP="004F6A37">
      <w:pPr>
        <w:pStyle w:val="ListParagraph"/>
        <w:spacing w:after="0" w:line="240" w:lineRule="auto"/>
        <w:ind w:left="425"/>
        <w:rPr>
          <w:color w:val="000000" w:themeColor="text1"/>
          <w:sz w:val="21"/>
          <w:szCs w:val="21"/>
        </w:rPr>
      </w:pPr>
    </w:p>
    <w:p w:rsidR="000C1AFB" w:rsidRPr="00A77C74" w:rsidRDefault="004F6A37" w:rsidP="004F6A37">
      <w:pPr>
        <w:pStyle w:val="CM158"/>
        <w:numPr>
          <w:ilvl w:val="0"/>
          <w:numId w:val="2"/>
        </w:numPr>
        <w:ind w:left="425" w:hanging="425"/>
        <w:rPr>
          <w:rFonts w:ascii="Calibri" w:hAnsi="Calibri" w:cs="Calibri"/>
          <w:color w:val="000000" w:themeColor="text1"/>
          <w:sz w:val="21"/>
          <w:szCs w:val="21"/>
        </w:rPr>
      </w:pPr>
      <w:r w:rsidRPr="00A77C74">
        <w:rPr>
          <w:rFonts w:ascii="Calibri" w:hAnsi="Calibri"/>
          <w:color w:val="000000" w:themeColor="text1"/>
          <w:sz w:val="21"/>
          <w:szCs w:val="21"/>
        </w:rPr>
        <w:t xml:space="preserve">The DSL will attend bespoke training for newly appointed DSLs and refresher training every two years delivered by Warwickshire </w:t>
      </w:r>
      <w:r w:rsidR="007872B8" w:rsidRPr="00A77C74">
        <w:rPr>
          <w:rFonts w:ascii="Calibri" w:hAnsi="Calibri"/>
          <w:color w:val="000000" w:themeColor="text1"/>
          <w:sz w:val="21"/>
          <w:szCs w:val="21"/>
        </w:rPr>
        <w:t>County C</w:t>
      </w:r>
      <w:r w:rsidR="007872B8" w:rsidRPr="00A77C7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ouncil.  The DSL will </w:t>
      </w:r>
      <w:r w:rsidRPr="00A77C7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also </w:t>
      </w:r>
      <w:r w:rsidR="007872B8" w:rsidRPr="00A77C74">
        <w:rPr>
          <w:rFonts w:asciiTheme="minorHAnsi" w:hAnsiTheme="minorHAnsi" w:cstheme="minorHAnsi"/>
          <w:color w:val="000000" w:themeColor="text1"/>
          <w:sz w:val="21"/>
          <w:szCs w:val="21"/>
        </w:rPr>
        <w:t>update their knowledge and skills at least annually to keep up with any developments relevant to their role</w:t>
      </w:r>
      <w:r w:rsidR="007872B8" w:rsidRPr="00A77C74">
        <w:rPr>
          <w:rFonts w:ascii="Calibri" w:hAnsi="Calibri" w:cs="Calibri"/>
          <w:color w:val="000000" w:themeColor="text1"/>
          <w:sz w:val="21"/>
          <w:szCs w:val="21"/>
        </w:rPr>
        <w:t>.</w:t>
      </w:r>
    </w:p>
    <w:p w:rsidR="007872B8" w:rsidRPr="00A77C74" w:rsidRDefault="007872B8" w:rsidP="000C1AFB">
      <w:pPr>
        <w:pStyle w:val="CM158"/>
        <w:rPr>
          <w:rFonts w:ascii="Calibri" w:hAnsi="Calibri" w:cs="Calibri"/>
          <w:color w:val="000000" w:themeColor="text1"/>
          <w:sz w:val="21"/>
          <w:szCs w:val="21"/>
        </w:rPr>
      </w:pPr>
    </w:p>
    <w:p w:rsidR="000C1AFB" w:rsidRPr="00A77C74" w:rsidRDefault="000C1AFB" w:rsidP="000C1A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color w:val="000000" w:themeColor="text1"/>
          <w:sz w:val="21"/>
          <w:szCs w:val="21"/>
        </w:rPr>
      </w:pPr>
      <w:r w:rsidRPr="00A77C74">
        <w:rPr>
          <w:color w:val="000000" w:themeColor="text1"/>
          <w:sz w:val="21"/>
          <w:szCs w:val="21"/>
        </w:rPr>
        <w:t xml:space="preserve">The school seeks to ensure that only ‘safe’ staff and ‘safe’ volunteers are recruited to work with children at the school by following the statutory guidance and </w:t>
      </w:r>
      <w:r w:rsidRPr="00A77C74">
        <w:rPr>
          <w:color w:val="000000" w:themeColor="text1"/>
          <w:sz w:val="21"/>
          <w:szCs w:val="21"/>
          <w:highlight w:val="yellow"/>
        </w:rPr>
        <w:t>WS</w:t>
      </w:r>
      <w:r w:rsidRPr="00A77C74">
        <w:rPr>
          <w:color w:val="000000" w:themeColor="text1"/>
          <w:sz w:val="21"/>
          <w:szCs w:val="21"/>
        </w:rPr>
        <w:t xml:space="preserve"> and the school’s </w:t>
      </w:r>
      <w:r w:rsidRPr="00A77C74">
        <w:rPr>
          <w:i/>
          <w:color w:val="000000" w:themeColor="text1"/>
          <w:sz w:val="21"/>
          <w:szCs w:val="21"/>
        </w:rPr>
        <w:t xml:space="preserve">Safer Recruitment </w:t>
      </w:r>
      <w:r w:rsidRPr="00A77C74">
        <w:rPr>
          <w:color w:val="000000" w:themeColor="text1"/>
          <w:sz w:val="21"/>
          <w:szCs w:val="21"/>
        </w:rPr>
        <w:t>policies by embedding safeguarding in recruitment and induction processes and the ongoing management of staff and volunteers.</w:t>
      </w:r>
      <w:r w:rsidRPr="00A77C74">
        <w:rPr>
          <w:color w:val="000000" w:themeColor="text1"/>
          <w:sz w:val="21"/>
          <w:szCs w:val="21"/>
        </w:rPr>
        <w:br/>
      </w:r>
    </w:p>
    <w:p w:rsidR="000C1AFB" w:rsidRPr="00A77C74" w:rsidRDefault="000C1AFB" w:rsidP="000C1A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67" w:hanging="426"/>
        <w:rPr>
          <w:color w:val="000000" w:themeColor="text1"/>
          <w:sz w:val="21"/>
          <w:szCs w:val="21"/>
        </w:rPr>
      </w:pPr>
      <w:r w:rsidRPr="00A77C74">
        <w:rPr>
          <w:color w:val="000000" w:themeColor="text1"/>
          <w:sz w:val="21"/>
          <w:szCs w:val="21"/>
        </w:rPr>
        <w:t xml:space="preserve">Child protection issues warrant a high level of confidentiality.  </w:t>
      </w:r>
      <w:r w:rsidRPr="00A77C74">
        <w:rPr>
          <w:rFonts w:cs="Calibri"/>
          <w:color w:val="000000" w:themeColor="text1"/>
          <w:sz w:val="21"/>
          <w:szCs w:val="21"/>
        </w:rPr>
        <w:t xml:space="preserve">Staff will ensure confidentiality protocols are adhered to and information is shared appropriately.  Although staff will discuss day-to-day concerns about pupils with colleagues, they should report all child protection and safeguarding concerns to the DSL or headteacher or – in the case of concerns about the headteacher – to the chair of governors.  </w:t>
      </w:r>
      <w:r w:rsidRPr="00A77C74">
        <w:rPr>
          <w:color w:val="000000" w:themeColor="text1"/>
          <w:sz w:val="21"/>
          <w:szCs w:val="21"/>
        </w:rPr>
        <w:t>However, any member of staff can contact and/or make a referral to Children’s Social Care if they believe that is the only effective way to safeguard a child.</w:t>
      </w:r>
      <w:r w:rsidRPr="00A77C74">
        <w:rPr>
          <w:color w:val="000000" w:themeColor="text1"/>
          <w:sz w:val="21"/>
          <w:szCs w:val="21"/>
        </w:rPr>
        <w:br/>
      </w:r>
    </w:p>
    <w:p w:rsidR="000C1AFB" w:rsidRPr="00A77C74" w:rsidRDefault="004370A3" w:rsidP="00AA1EA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67" w:hanging="426"/>
        <w:rPr>
          <w:color w:val="000000" w:themeColor="text1"/>
          <w:sz w:val="21"/>
          <w:szCs w:val="21"/>
        </w:rPr>
      </w:pPr>
      <w:r w:rsidRPr="00A77C74">
        <w:rPr>
          <w:color w:val="000000" w:themeColor="text1"/>
          <w:sz w:val="21"/>
          <w:szCs w:val="21"/>
        </w:rPr>
        <w:t>All s</w:t>
      </w:r>
      <w:r w:rsidR="000C1AFB" w:rsidRPr="00A77C74">
        <w:rPr>
          <w:color w:val="000000" w:themeColor="text1"/>
          <w:sz w:val="21"/>
          <w:szCs w:val="21"/>
        </w:rPr>
        <w:t xml:space="preserve">taff </w:t>
      </w:r>
      <w:r w:rsidRPr="00A77C74">
        <w:rPr>
          <w:color w:val="000000" w:themeColor="text1"/>
          <w:sz w:val="21"/>
          <w:szCs w:val="21"/>
        </w:rPr>
        <w:t xml:space="preserve">and volunteers must </w:t>
      </w:r>
      <w:r w:rsidR="000C1AFB" w:rsidRPr="00A77C74">
        <w:rPr>
          <w:color w:val="000000" w:themeColor="text1"/>
          <w:sz w:val="21"/>
          <w:szCs w:val="21"/>
        </w:rPr>
        <w:t>be mindful of specific requirements in relation to the use of technology including online behaviour and the taking and storing of images of children</w:t>
      </w:r>
      <w:r w:rsidR="00AA1EA9" w:rsidRPr="00A77C74">
        <w:rPr>
          <w:color w:val="000000" w:themeColor="text1"/>
          <w:sz w:val="21"/>
          <w:szCs w:val="21"/>
        </w:rPr>
        <w:br/>
      </w:r>
    </w:p>
    <w:p w:rsidR="004370A3" w:rsidRPr="00A77C74" w:rsidRDefault="00AA1EA9" w:rsidP="00041D1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color w:val="000000" w:themeColor="text1"/>
          <w:sz w:val="21"/>
          <w:szCs w:val="21"/>
        </w:rPr>
      </w:pPr>
      <w:r w:rsidRPr="00A77C74">
        <w:rPr>
          <w:color w:val="000000" w:themeColor="text1"/>
          <w:sz w:val="21"/>
          <w:szCs w:val="21"/>
        </w:rPr>
        <w:t xml:space="preserve">The DSL is responsible for ensuring that all staff and volunteers have a meaningful awareness of a </w:t>
      </w:r>
      <w:r w:rsidR="00CC7D5E" w:rsidRPr="00A77C74">
        <w:rPr>
          <w:color w:val="000000" w:themeColor="text1"/>
          <w:sz w:val="21"/>
          <w:szCs w:val="21"/>
        </w:rPr>
        <w:t>range of specific safeguarding issues as d</w:t>
      </w:r>
      <w:r w:rsidR="00E75EC2" w:rsidRPr="00A77C74">
        <w:rPr>
          <w:color w:val="000000" w:themeColor="text1"/>
          <w:sz w:val="21"/>
          <w:szCs w:val="21"/>
        </w:rPr>
        <w:t>efined in paragraph</w:t>
      </w:r>
      <w:r w:rsidR="00B932F8" w:rsidRPr="00A77C74">
        <w:rPr>
          <w:color w:val="000000" w:themeColor="text1"/>
          <w:sz w:val="21"/>
          <w:szCs w:val="21"/>
        </w:rPr>
        <w:t xml:space="preserve">s </w:t>
      </w:r>
      <w:r w:rsidR="00A77C74" w:rsidRPr="00A77C74">
        <w:rPr>
          <w:color w:val="000000" w:themeColor="text1"/>
          <w:sz w:val="21"/>
          <w:szCs w:val="21"/>
          <w:highlight w:val="yellow"/>
        </w:rPr>
        <w:t>26-</w:t>
      </w:r>
      <w:proofErr w:type="gramStart"/>
      <w:r w:rsidR="00A77C74" w:rsidRPr="00A77C74">
        <w:rPr>
          <w:color w:val="000000" w:themeColor="text1"/>
          <w:sz w:val="21"/>
          <w:szCs w:val="21"/>
          <w:highlight w:val="yellow"/>
        </w:rPr>
        <w:t>32</w:t>
      </w:r>
      <w:r w:rsidR="00A77C74" w:rsidRPr="00A77C74">
        <w:rPr>
          <w:color w:val="000000" w:themeColor="text1"/>
          <w:sz w:val="21"/>
          <w:szCs w:val="21"/>
        </w:rPr>
        <w:t xml:space="preserve"> </w:t>
      </w:r>
      <w:r w:rsidR="00E75EC2" w:rsidRPr="00A77C74">
        <w:rPr>
          <w:color w:val="000000" w:themeColor="text1"/>
          <w:sz w:val="21"/>
          <w:szCs w:val="21"/>
        </w:rPr>
        <w:t xml:space="preserve"> </w:t>
      </w:r>
      <w:r w:rsidR="00CC7D5E" w:rsidRPr="00A77C74">
        <w:rPr>
          <w:color w:val="000000" w:themeColor="text1"/>
          <w:sz w:val="21"/>
          <w:szCs w:val="21"/>
        </w:rPr>
        <w:t>and</w:t>
      </w:r>
      <w:proofErr w:type="gramEnd"/>
      <w:r w:rsidR="00CC7D5E" w:rsidRPr="00A77C74">
        <w:rPr>
          <w:color w:val="000000" w:themeColor="text1"/>
          <w:sz w:val="21"/>
          <w:szCs w:val="21"/>
        </w:rPr>
        <w:t xml:space="preserve"> Annex A of </w:t>
      </w:r>
      <w:r w:rsidR="00CC7D5E" w:rsidRPr="00A77C74">
        <w:rPr>
          <w:i/>
          <w:color w:val="000000" w:themeColor="text1"/>
          <w:sz w:val="21"/>
          <w:szCs w:val="21"/>
        </w:rPr>
        <w:t xml:space="preserve">Keeping Children </w:t>
      </w:r>
      <w:r w:rsidR="00DE4939" w:rsidRPr="00A77C74">
        <w:rPr>
          <w:i/>
          <w:color w:val="000000" w:themeColor="text1"/>
          <w:sz w:val="21"/>
          <w:szCs w:val="21"/>
        </w:rPr>
        <w:t>S</w:t>
      </w:r>
      <w:r w:rsidR="00CC7D5E" w:rsidRPr="00A77C74">
        <w:rPr>
          <w:i/>
          <w:color w:val="000000" w:themeColor="text1"/>
          <w:sz w:val="21"/>
          <w:szCs w:val="21"/>
        </w:rPr>
        <w:t xml:space="preserve">afe in </w:t>
      </w:r>
      <w:r w:rsidR="00DE4939" w:rsidRPr="00A77C74">
        <w:rPr>
          <w:i/>
          <w:color w:val="000000" w:themeColor="text1"/>
          <w:sz w:val="21"/>
          <w:szCs w:val="21"/>
        </w:rPr>
        <w:t>E</w:t>
      </w:r>
      <w:r w:rsidR="00CC7D5E" w:rsidRPr="00A77C74">
        <w:rPr>
          <w:i/>
          <w:color w:val="000000" w:themeColor="text1"/>
          <w:sz w:val="21"/>
          <w:szCs w:val="21"/>
        </w:rPr>
        <w:t>ducation 201</w:t>
      </w:r>
      <w:r w:rsidR="00A77C74" w:rsidRPr="00A77C74">
        <w:rPr>
          <w:i/>
          <w:color w:val="000000" w:themeColor="text1"/>
          <w:sz w:val="21"/>
          <w:szCs w:val="21"/>
          <w:highlight w:val="yellow"/>
        </w:rPr>
        <w:t>9</w:t>
      </w:r>
      <w:r w:rsidR="00CC7D5E" w:rsidRPr="00A77C74">
        <w:rPr>
          <w:color w:val="000000" w:themeColor="text1"/>
          <w:sz w:val="21"/>
          <w:szCs w:val="21"/>
        </w:rPr>
        <w:t>.  The DSL will make a judgement about which staff are required to read and understand Annex A.</w:t>
      </w:r>
      <w:r w:rsidRPr="00A77C74">
        <w:rPr>
          <w:color w:val="000000" w:themeColor="text1"/>
          <w:sz w:val="21"/>
          <w:szCs w:val="21"/>
        </w:rPr>
        <w:t xml:space="preserve">  In particular, staff need to understand issues and risks in relation to </w:t>
      </w:r>
      <w:r w:rsidR="004370A3" w:rsidRPr="00A77C74">
        <w:rPr>
          <w:color w:val="000000" w:themeColor="text1"/>
          <w:sz w:val="21"/>
          <w:szCs w:val="21"/>
        </w:rPr>
        <w:t>radicalisation</w:t>
      </w:r>
      <w:r w:rsidR="00285748" w:rsidRPr="00A77C74">
        <w:rPr>
          <w:color w:val="000000" w:themeColor="text1"/>
          <w:sz w:val="21"/>
          <w:szCs w:val="21"/>
        </w:rPr>
        <w:t xml:space="preserve">, </w:t>
      </w:r>
      <w:r w:rsidRPr="00A77C74">
        <w:rPr>
          <w:color w:val="000000" w:themeColor="text1"/>
          <w:sz w:val="21"/>
          <w:szCs w:val="21"/>
        </w:rPr>
        <w:t xml:space="preserve">extremism </w:t>
      </w:r>
      <w:r w:rsidR="00285748" w:rsidRPr="00A77C74">
        <w:rPr>
          <w:color w:val="000000" w:themeColor="text1"/>
          <w:sz w:val="21"/>
          <w:szCs w:val="21"/>
        </w:rPr>
        <w:t xml:space="preserve">and </w:t>
      </w:r>
      <w:r w:rsidRPr="00A77C74">
        <w:rPr>
          <w:color w:val="000000" w:themeColor="text1"/>
          <w:sz w:val="21"/>
          <w:szCs w:val="21"/>
        </w:rPr>
        <w:t>the promotion of fundamental British values</w:t>
      </w:r>
      <w:r w:rsidR="00285748" w:rsidRPr="00A77C74">
        <w:rPr>
          <w:color w:val="000000" w:themeColor="text1"/>
          <w:sz w:val="21"/>
          <w:szCs w:val="21"/>
        </w:rPr>
        <w:t>;</w:t>
      </w:r>
      <w:r w:rsidRPr="00A77C74">
        <w:rPr>
          <w:color w:val="000000" w:themeColor="text1"/>
          <w:sz w:val="21"/>
          <w:szCs w:val="21"/>
        </w:rPr>
        <w:t xml:space="preserve"> child sexual </w:t>
      </w:r>
      <w:r w:rsidR="00A77C74" w:rsidRPr="00A77C74">
        <w:rPr>
          <w:color w:val="000000" w:themeColor="text1"/>
          <w:sz w:val="21"/>
          <w:szCs w:val="21"/>
          <w:highlight w:val="yellow"/>
        </w:rPr>
        <w:t>and criminal</w:t>
      </w:r>
      <w:r w:rsidR="00A77C74" w:rsidRPr="00A77C74">
        <w:rPr>
          <w:color w:val="000000" w:themeColor="text1"/>
          <w:sz w:val="21"/>
          <w:szCs w:val="21"/>
        </w:rPr>
        <w:t xml:space="preserve"> </w:t>
      </w:r>
      <w:r w:rsidRPr="00A77C74">
        <w:rPr>
          <w:color w:val="000000" w:themeColor="text1"/>
          <w:sz w:val="21"/>
          <w:szCs w:val="21"/>
        </w:rPr>
        <w:t>exploitation</w:t>
      </w:r>
      <w:r w:rsidR="00285748" w:rsidRPr="00A77C74">
        <w:rPr>
          <w:color w:val="000000" w:themeColor="text1"/>
          <w:sz w:val="21"/>
          <w:szCs w:val="21"/>
        </w:rPr>
        <w:t>;</w:t>
      </w:r>
      <w:r w:rsidR="004370A3" w:rsidRPr="00A77C74">
        <w:rPr>
          <w:color w:val="000000" w:themeColor="text1"/>
          <w:sz w:val="21"/>
          <w:szCs w:val="21"/>
        </w:rPr>
        <w:t xml:space="preserve"> </w:t>
      </w:r>
      <w:r w:rsidR="00270BDF" w:rsidRPr="00A77C74">
        <w:rPr>
          <w:color w:val="000000" w:themeColor="text1"/>
          <w:sz w:val="21"/>
          <w:szCs w:val="21"/>
        </w:rPr>
        <w:t xml:space="preserve">peer on peer abuse and </w:t>
      </w:r>
      <w:r w:rsidR="004370A3" w:rsidRPr="00A77C74">
        <w:rPr>
          <w:bCs/>
          <w:color w:val="000000" w:themeColor="text1"/>
          <w:sz w:val="21"/>
          <w:szCs w:val="21"/>
        </w:rPr>
        <w:t>children who display sexually harmful or inappropriate behaviour</w:t>
      </w:r>
      <w:r w:rsidR="00285748" w:rsidRPr="00A77C74">
        <w:rPr>
          <w:color w:val="000000" w:themeColor="text1"/>
          <w:sz w:val="21"/>
          <w:szCs w:val="21"/>
        </w:rPr>
        <w:t xml:space="preserve"> </w:t>
      </w:r>
      <w:r w:rsidR="004370A3" w:rsidRPr="00A77C74">
        <w:rPr>
          <w:color w:val="000000" w:themeColor="text1"/>
          <w:sz w:val="21"/>
          <w:szCs w:val="21"/>
        </w:rPr>
        <w:t xml:space="preserve">including sexting; </w:t>
      </w:r>
      <w:r w:rsidR="00A77C74" w:rsidRPr="00A77C74">
        <w:rPr>
          <w:color w:val="000000" w:themeColor="text1"/>
          <w:sz w:val="21"/>
          <w:szCs w:val="21"/>
          <w:highlight w:val="yellow"/>
        </w:rPr>
        <w:t>contextual safeguarding;</w:t>
      </w:r>
      <w:r w:rsidR="00A77C74" w:rsidRPr="00A77C74">
        <w:rPr>
          <w:color w:val="000000" w:themeColor="text1"/>
          <w:sz w:val="21"/>
          <w:szCs w:val="21"/>
        </w:rPr>
        <w:t xml:space="preserve"> </w:t>
      </w:r>
      <w:r w:rsidR="00285748" w:rsidRPr="00A77C74">
        <w:rPr>
          <w:color w:val="000000" w:themeColor="text1"/>
          <w:sz w:val="21"/>
          <w:szCs w:val="21"/>
        </w:rPr>
        <w:t xml:space="preserve">and so-called honour based violence including </w:t>
      </w:r>
      <w:r w:rsidRPr="00A77C74">
        <w:rPr>
          <w:color w:val="000000" w:themeColor="text1"/>
          <w:sz w:val="21"/>
          <w:szCs w:val="21"/>
        </w:rPr>
        <w:t>female genital mutilation</w:t>
      </w:r>
      <w:r w:rsidR="00285748" w:rsidRPr="00A77C74">
        <w:rPr>
          <w:color w:val="000000" w:themeColor="text1"/>
          <w:sz w:val="21"/>
          <w:szCs w:val="21"/>
        </w:rPr>
        <w:t xml:space="preserve"> and forced marriage.</w:t>
      </w:r>
      <w:r w:rsidR="004370A3" w:rsidRPr="00A77C74">
        <w:rPr>
          <w:color w:val="000000" w:themeColor="text1"/>
          <w:sz w:val="21"/>
          <w:szCs w:val="21"/>
        </w:rPr>
        <w:br/>
      </w:r>
    </w:p>
    <w:p w:rsidR="00C86B6A" w:rsidRPr="00A77C74" w:rsidRDefault="004370A3" w:rsidP="00DD074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sz w:val="21"/>
          <w:szCs w:val="21"/>
        </w:rPr>
      </w:pPr>
      <w:r w:rsidRPr="00A77C74">
        <w:rPr>
          <w:sz w:val="21"/>
          <w:szCs w:val="21"/>
        </w:rPr>
        <w:t xml:space="preserve">Additional support is available from the Education Safeguarding Service at </w:t>
      </w:r>
      <w:hyperlink r:id="rId10" w:history="1">
        <w:r w:rsidRPr="00A77C74">
          <w:rPr>
            <w:rStyle w:val="Hyperlink"/>
            <w:sz w:val="21"/>
            <w:szCs w:val="21"/>
          </w:rPr>
          <w:t>educationsafeguarding@warwickshire.gov.uk</w:t>
        </w:r>
      </w:hyperlink>
      <w:r w:rsidRPr="00A77C74">
        <w:rPr>
          <w:sz w:val="21"/>
          <w:szCs w:val="21"/>
        </w:rPr>
        <w:t xml:space="preserve"> or by phoning 01926 742525. </w:t>
      </w:r>
    </w:p>
    <w:sectPr w:rsidR="00C86B6A" w:rsidRPr="00A77C74" w:rsidSect="00270BDF">
      <w:headerReference w:type="default" r:id="rId11"/>
      <w:pgSz w:w="11906" w:h="16838"/>
      <w:pgMar w:top="964" w:right="113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DD8" w:rsidRDefault="00CF6DD8" w:rsidP="00270BDF">
      <w:pPr>
        <w:spacing w:after="0" w:line="240" w:lineRule="auto"/>
      </w:pPr>
      <w:r>
        <w:separator/>
      </w:r>
    </w:p>
  </w:endnote>
  <w:endnote w:type="continuationSeparator" w:id="0">
    <w:p w:rsidR="00CF6DD8" w:rsidRDefault="00CF6DD8" w:rsidP="00270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terstate-Light"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DD8" w:rsidRDefault="00CF6DD8" w:rsidP="00270BDF">
      <w:pPr>
        <w:spacing w:after="0" w:line="240" w:lineRule="auto"/>
      </w:pPr>
      <w:r>
        <w:separator/>
      </w:r>
    </w:p>
  </w:footnote>
  <w:footnote w:type="continuationSeparator" w:id="0">
    <w:p w:rsidR="00CF6DD8" w:rsidRDefault="00CF6DD8" w:rsidP="00270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BDF" w:rsidRPr="004370A3" w:rsidRDefault="00270BDF" w:rsidP="00270BDF">
    <w:pPr>
      <w:spacing w:after="0" w:line="240" w:lineRule="auto"/>
      <w:rPr>
        <w:b/>
        <w:color w:val="A6A6A6"/>
      </w:rPr>
    </w:pPr>
    <w:r w:rsidRPr="004370A3">
      <w:rPr>
        <w:b/>
        <w:color w:val="A6A6A6"/>
      </w:rPr>
      <w:t>[Name of School]</w:t>
    </w:r>
  </w:p>
  <w:p w:rsidR="00270BDF" w:rsidRDefault="00270B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7FDC"/>
    <w:multiLevelType w:val="hybridMultilevel"/>
    <w:tmpl w:val="C77EDA82"/>
    <w:lvl w:ilvl="0" w:tplc="24FA0C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D4E92"/>
    <w:multiLevelType w:val="hybridMultilevel"/>
    <w:tmpl w:val="3E5EF51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C7A0E2BA">
      <w:numFmt w:val="bullet"/>
      <w:lvlText w:val="•"/>
      <w:lvlJc w:val="left"/>
      <w:pPr>
        <w:ind w:left="2220" w:hanging="360"/>
      </w:pPr>
      <w:rPr>
        <w:rFonts w:ascii="Arial" w:eastAsia="Calibri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8072F22"/>
    <w:multiLevelType w:val="hybridMultilevel"/>
    <w:tmpl w:val="B88E9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856AC"/>
    <w:multiLevelType w:val="hybridMultilevel"/>
    <w:tmpl w:val="4F1C40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24C03"/>
    <w:multiLevelType w:val="hybridMultilevel"/>
    <w:tmpl w:val="BC4666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C0196B"/>
    <w:multiLevelType w:val="hybridMultilevel"/>
    <w:tmpl w:val="825A52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32E4E"/>
    <w:multiLevelType w:val="hybridMultilevel"/>
    <w:tmpl w:val="36861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1A"/>
    <w:rsid w:val="00005575"/>
    <w:rsid w:val="00012727"/>
    <w:rsid w:val="00041D1A"/>
    <w:rsid w:val="000645FE"/>
    <w:rsid w:val="000A2745"/>
    <w:rsid w:val="000B4B12"/>
    <w:rsid w:val="000C1AFB"/>
    <w:rsid w:val="001559B9"/>
    <w:rsid w:val="0018266E"/>
    <w:rsid w:val="001B57CE"/>
    <w:rsid w:val="00200B9D"/>
    <w:rsid w:val="002156A1"/>
    <w:rsid w:val="00270BDF"/>
    <w:rsid w:val="00285748"/>
    <w:rsid w:val="00344148"/>
    <w:rsid w:val="003D3875"/>
    <w:rsid w:val="004107B9"/>
    <w:rsid w:val="004370A3"/>
    <w:rsid w:val="004F6A37"/>
    <w:rsid w:val="00584430"/>
    <w:rsid w:val="005A0200"/>
    <w:rsid w:val="00606074"/>
    <w:rsid w:val="006226BB"/>
    <w:rsid w:val="007872B8"/>
    <w:rsid w:val="008B2288"/>
    <w:rsid w:val="00932B4A"/>
    <w:rsid w:val="00946458"/>
    <w:rsid w:val="009901DA"/>
    <w:rsid w:val="00A25D0A"/>
    <w:rsid w:val="00A73054"/>
    <w:rsid w:val="00A77C74"/>
    <w:rsid w:val="00AA1EA9"/>
    <w:rsid w:val="00B932F8"/>
    <w:rsid w:val="00C7770E"/>
    <w:rsid w:val="00C86B6A"/>
    <w:rsid w:val="00CC7D5E"/>
    <w:rsid w:val="00CF6DD8"/>
    <w:rsid w:val="00DE4939"/>
    <w:rsid w:val="00E75EC2"/>
    <w:rsid w:val="00EE504A"/>
    <w:rsid w:val="00F4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D1A"/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1D1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1D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41D1A"/>
    <w:pPr>
      <w:spacing w:before="240" w:after="60"/>
      <w:jc w:val="center"/>
      <w:outlineLvl w:val="0"/>
    </w:pPr>
    <w:rPr>
      <w:rFonts w:eastAsia="MS Gothic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41D1A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041D1A"/>
    <w:pPr>
      <w:tabs>
        <w:tab w:val="right" w:leader="dot" w:pos="9016"/>
      </w:tabs>
      <w:spacing w:before="120" w:after="0" w:line="240" w:lineRule="auto"/>
    </w:pPr>
    <w:rPr>
      <w:rFonts w:cs="Calibri"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041D1A"/>
    <w:pPr>
      <w:spacing w:after="0"/>
      <w:ind w:left="220"/>
    </w:pPr>
    <w:rPr>
      <w:rFonts w:ascii="Cambria" w:hAnsi="Cambria"/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041D1A"/>
    <w:pPr>
      <w:spacing w:after="0"/>
      <w:ind w:left="440"/>
    </w:pPr>
    <w:rPr>
      <w:rFonts w:ascii="Cambria" w:hAnsi="Cambria"/>
    </w:rPr>
  </w:style>
  <w:style w:type="paragraph" w:styleId="ListParagraph">
    <w:name w:val="List Paragraph"/>
    <w:basedOn w:val="Normal"/>
    <w:uiPriority w:val="34"/>
    <w:qFormat/>
    <w:rsid w:val="00041D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1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D1A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1B57C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en-GB"/>
    </w:rPr>
  </w:style>
  <w:style w:type="paragraph" w:customStyle="1" w:styleId="CM148">
    <w:name w:val="CM148"/>
    <w:basedOn w:val="Default"/>
    <w:next w:val="Default"/>
    <w:uiPriority w:val="99"/>
    <w:rsid w:val="001B57CE"/>
    <w:rPr>
      <w:color w:val="auto"/>
    </w:rPr>
  </w:style>
  <w:style w:type="character" w:styleId="Hyperlink">
    <w:name w:val="Hyperlink"/>
    <w:uiPriority w:val="99"/>
    <w:unhideWhenUsed/>
    <w:rsid w:val="001B57CE"/>
    <w:rPr>
      <w:color w:val="0000FF"/>
      <w:u w:val="single"/>
    </w:rPr>
  </w:style>
  <w:style w:type="paragraph" w:customStyle="1" w:styleId="CM158">
    <w:name w:val="CM158"/>
    <w:basedOn w:val="Default"/>
    <w:next w:val="Default"/>
    <w:uiPriority w:val="99"/>
    <w:rsid w:val="007872B8"/>
    <w:rPr>
      <w:color w:val="auto"/>
    </w:rPr>
  </w:style>
  <w:style w:type="paragraph" w:styleId="Footer">
    <w:name w:val="footer"/>
    <w:basedOn w:val="Normal"/>
    <w:link w:val="FooterChar"/>
    <w:uiPriority w:val="99"/>
    <w:unhideWhenUsed/>
    <w:rsid w:val="00270B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BDF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D1A"/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1D1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1D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41D1A"/>
    <w:pPr>
      <w:spacing w:before="240" w:after="60"/>
      <w:jc w:val="center"/>
      <w:outlineLvl w:val="0"/>
    </w:pPr>
    <w:rPr>
      <w:rFonts w:eastAsia="MS Gothic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41D1A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041D1A"/>
    <w:pPr>
      <w:tabs>
        <w:tab w:val="right" w:leader="dot" w:pos="9016"/>
      </w:tabs>
      <w:spacing w:before="120" w:after="0" w:line="240" w:lineRule="auto"/>
    </w:pPr>
    <w:rPr>
      <w:rFonts w:cs="Calibri"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041D1A"/>
    <w:pPr>
      <w:spacing w:after="0"/>
      <w:ind w:left="220"/>
    </w:pPr>
    <w:rPr>
      <w:rFonts w:ascii="Cambria" w:hAnsi="Cambria"/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041D1A"/>
    <w:pPr>
      <w:spacing w:after="0"/>
      <w:ind w:left="440"/>
    </w:pPr>
    <w:rPr>
      <w:rFonts w:ascii="Cambria" w:hAnsi="Cambria"/>
    </w:rPr>
  </w:style>
  <w:style w:type="paragraph" w:styleId="ListParagraph">
    <w:name w:val="List Paragraph"/>
    <w:basedOn w:val="Normal"/>
    <w:uiPriority w:val="34"/>
    <w:qFormat/>
    <w:rsid w:val="00041D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1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D1A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1B57C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en-GB"/>
    </w:rPr>
  </w:style>
  <w:style w:type="paragraph" w:customStyle="1" w:styleId="CM148">
    <w:name w:val="CM148"/>
    <w:basedOn w:val="Default"/>
    <w:next w:val="Default"/>
    <w:uiPriority w:val="99"/>
    <w:rsid w:val="001B57CE"/>
    <w:rPr>
      <w:color w:val="auto"/>
    </w:rPr>
  </w:style>
  <w:style w:type="character" w:styleId="Hyperlink">
    <w:name w:val="Hyperlink"/>
    <w:uiPriority w:val="99"/>
    <w:unhideWhenUsed/>
    <w:rsid w:val="001B57CE"/>
    <w:rPr>
      <w:color w:val="0000FF"/>
      <w:u w:val="single"/>
    </w:rPr>
  </w:style>
  <w:style w:type="paragraph" w:customStyle="1" w:styleId="CM158">
    <w:name w:val="CM158"/>
    <w:basedOn w:val="Default"/>
    <w:next w:val="Default"/>
    <w:uiPriority w:val="99"/>
    <w:rsid w:val="007872B8"/>
    <w:rPr>
      <w:color w:val="auto"/>
    </w:rPr>
  </w:style>
  <w:style w:type="paragraph" w:styleId="Footer">
    <w:name w:val="footer"/>
    <w:basedOn w:val="Normal"/>
    <w:link w:val="FooterChar"/>
    <w:uiPriority w:val="99"/>
    <w:unhideWhenUsed/>
    <w:rsid w:val="00270B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BDF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ducationsafeguarding@warwickshire.gov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afeguardingwarwickshire.co.uk/safeguarding-children/i-work-with-children-and-young-people/interagency-safeguarding-proced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03615-FF0D-492B-BFF1-4FB1FCBDC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Over</dc:creator>
  <cp:lastModifiedBy>Adrian Over</cp:lastModifiedBy>
  <cp:revision>3</cp:revision>
  <dcterms:created xsi:type="dcterms:W3CDTF">2019-08-29T13:21:00Z</dcterms:created>
  <dcterms:modified xsi:type="dcterms:W3CDTF">2019-08-29T13:56:00Z</dcterms:modified>
</cp:coreProperties>
</file>