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8A0" w:rsidRPr="009C74E7" w:rsidRDefault="00F778A0" w:rsidP="00F778A0">
      <w:pPr>
        <w:autoSpaceDE w:val="0"/>
        <w:autoSpaceDN w:val="0"/>
        <w:adjustRightInd w:val="0"/>
        <w:ind w:right="350"/>
        <w:jc w:val="both"/>
        <w:rPr>
          <w:rFonts w:ascii="Arial" w:hAnsi="Arial" w:cs="Arial"/>
        </w:rPr>
      </w:pPr>
      <w:r w:rsidRPr="009C74E7">
        <w:rPr>
          <w:rFonts w:ascii="Arial" w:hAnsi="Arial" w:cs="Arial"/>
        </w:rPr>
        <w:t>(Regional Definition – It is based on the national definition</w:t>
      </w:r>
      <w:r w:rsidR="00010B42" w:rsidRPr="009C74E7">
        <w:rPr>
          <w:rFonts w:ascii="Arial" w:hAnsi="Arial" w:cs="Arial"/>
        </w:rPr>
        <w:t>/guidance</w:t>
      </w:r>
      <w:r w:rsidRPr="009C74E7">
        <w:rPr>
          <w:rFonts w:ascii="Arial" w:hAnsi="Arial" w:cs="Arial"/>
        </w:rPr>
        <w:t xml:space="preserve"> as amended to exploitation and encompassing children/young people and adults.  Children and young people under the age of 18.</w:t>
      </w:r>
      <w:r w:rsidR="00010B42" w:rsidRPr="009C74E7">
        <w:rPr>
          <w:rFonts w:ascii="Arial" w:hAnsi="Arial" w:cs="Arial"/>
        </w:rPr>
        <w:t>)</w:t>
      </w:r>
      <w:r w:rsidR="009B1AC6" w:rsidRPr="009C74E7">
        <w:rPr>
          <w:rFonts w:ascii="Arial" w:hAnsi="Arial" w:cs="Arial"/>
        </w:rPr>
        <w:t xml:space="preserve">.  In </w:t>
      </w:r>
      <w:r w:rsidR="00E62F3B" w:rsidRPr="009C74E7">
        <w:rPr>
          <w:rFonts w:ascii="Arial" w:hAnsi="Arial" w:cs="Arial"/>
        </w:rPr>
        <w:t>addition,</w:t>
      </w:r>
      <w:r w:rsidR="009B1AC6" w:rsidRPr="009C74E7">
        <w:rPr>
          <w:rFonts w:ascii="Arial" w:hAnsi="Arial" w:cs="Arial"/>
        </w:rPr>
        <w:t xml:space="preserve"> sequencing of information has been amended following feedback from victims and survivors.</w:t>
      </w:r>
    </w:p>
    <w:p w:rsidR="00F778A0" w:rsidRPr="009C74E7" w:rsidRDefault="00F778A0" w:rsidP="00F778A0">
      <w:pPr>
        <w:autoSpaceDE w:val="0"/>
        <w:autoSpaceDN w:val="0"/>
        <w:adjustRightInd w:val="0"/>
        <w:ind w:right="350"/>
        <w:jc w:val="both"/>
        <w:rPr>
          <w:rFonts w:ascii="Arial" w:hAnsi="Arial" w:cs="Arial"/>
        </w:rPr>
      </w:pPr>
    </w:p>
    <w:p w:rsidR="00F778A0" w:rsidRPr="009C74E7" w:rsidRDefault="00F778A0" w:rsidP="00F778A0">
      <w:pPr>
        <w:autoSpaceDE w:val="0"/>
        <w:autoSpaceDN w:val="0"/>
        <w:adjustRightInd w:val="0"/>
        <w:ind w:right="350"/>
        <w:jc w:val="both"/>
        <w:rPr>
          <w:rFonts w:ascii="Arial" w:hAnsi="Arial" w:cs="Arial"/>
        </w:rPr>
      </w:pPr>
      <w:r w:rsidRPr="009C74E7">
        <w:rPr>
          <w:rFonts w:ascii="Arial" w:hAnsi="Arial" w:cs="Arial"/>
        </w:rPr>
        <w:t xml:space="preserve">An individual or group takes advantage of an imbalance of power to coerce, control, manipulate or deceive a child, young person or </w:t>
      </w:r>
      <w:r w:rsidR="00E62F3B" w:rsidRPr="009C74E7">
        <w:rPr>
          <w:rFonts w:ascii="Arial" w:hAnsi="Arial" w:cs="Arial"/>
        </w:rPr>
        <w:t>adult and</w:t>
      </w:r>
      <w:r w:rsidRPr="009C74E7">
        <w:rPr>
          <w:rFonts w:ascii="Arial" w:hAnsi="Arial" w:cs="Arial"/>
        </w:rPr>
        <w:t xml:space="preserve"> exploits them (a) </w:t>
      </w:r>
      <w:r w:rsidR="009B1AC6" w:rsidRPr="009C74E7">
        <w:rPr>
          <w:rFonts w:ascii="Arial" w:hAnsi="Arial" w:cs="Arial"/>
        </w:rPr>
        <w:t>through violence or the threat of violence</w:t>
      </w:r>
      <w:r w:rsidRPr="009C74E7">
        <w:rPr>
          <w:rFonts w:ascii="Arial" w:hAnsi="Arial" w:cs="Arial"/>
        </w:rPr>
        <w:t xml:space="preserve">, and/or (b) for financial or other advantage of the perpetrator or facilitator and/or (c) </w:t>
      </w:r>
      <w:r w:rsidR="009B1AC6" w:rsidRPr="009C74E7">
        <w:rPr>
          <w:rFonts w:ascii="Arial" w:hAnsi="Arial" w:cs="Arial"/>
        </w:rPr>
        <w:t>in exchange for something the victim needs or wants</w:t>
      </w:r>
      <w:r w:rsidRPr="009C74E7">
        <w:rPr>
          <w:rFonts w:ascii="Arial" w:hAnsi="Arial" w:cs="Arial"/>
        </w:rPr>
        <w:t xml:space="preserve">.  The victim may have been exploited even if the activity appears consensual.  Exploitation does not always involve physical </w:t>
      </w:r>
      <w:proofErr w:type="gramStart"/>
      <w:r w:rsidRPr="009C74E7">
        <w:rPr>
          <w:rFonts w:ascii="Arial" w:hAnsi="Arial" w:cs="Arial"/>
        </w:rPr>
        <w:t>contact,</w:t>
      </w:r>
      <w:proofErr w:type="gramEnd"/>
      <w:r w:rsidRPr="009C74E7">
        <w:rPr>
          <w:rFonts w:ascii="Arial" w:hAnsi="Arial" w:cs="Arial"/>
        </w:rPr>
        <w:t xml:space="preserve"> it can also occur through the use of technology.</w:t>
      </w:r>
    </w:p>
    <w:p w:rsidR="00F778A0" w:rsidRPr="009C74E7" w:rsidRDefault="00F778A0" w:rsidP="00F778A0">
      <w:pPr>
        <w:autoSpaceDE w:val="0"/>
        <w:autoSpaceDN w:val="0"/>
        <w:adjustRightInd w:val="0"/>
        <w:ind w:right="350"/>
        <w:jc w:val="both"/>
        <w:rPr>
          <w:rFonts w:ascii="Arial" w:hAnsi="Arial" w:cs="Arial"/>
        </w:rPr>
      </w:pPr>
    </w:p>
    <w:p w:rsidR="00DF0934" w:rsidRPr="009C74E7" w:rsidRDefault="00D01A2E" w:rsidP="007C06BD">
      <w:pPr>
        <w:spacing w:line="288" w:lineRule="atLeast"/>
        <w:jc w:val="center"/>
        <w:rPr>
          <w:rFonts w:ascii="Arial" w:hAnsi="Arial" w:cs="Arial"/>
          <w:b/>
          <w:bCs/>
        </w:rPr>
      </w:pPr>
      <w:r w:rsidRPr="009C74E7">
        <w:rPr>
          <w:rFonts w:ascii="Arial" w:hAnsi="Arial" w:cs="Arial"/>
          <w:b/>
          <w:bCs/>
        </w:rPr>
        <w:t>E</w:t>
      </w:r>
      <w:r w:rsidR="009B1AC6" w:rsidRPr="009C74E7">
        <w:rPr>
          <w:rFonts w:ascii="Arial" w:hAnsi="Arial" w:cs="Arial"/>
          <w:b/>
          <w:bCs/>
        </w:rPr>
        <w:t>xploitation Screening T</w:t>
      </w:r>
      <w:r w:rsidR="00967690" w:rsidRPr="009C74E7">
        <w:rPr>
          <w:rFonts w:ascii="Arial" w:hAnsi="Arial" w:cs="Arial"/>
          <w:b/>
          <w:bCs/>
        </w:rPr>
        <w:t>ool</w:t>
      </w:r>
      <w:r w:rsidR="009B1AC6" w:rsidRPr="009C74E7">
        <w:rPr>
          <w:rFonts w:ascii="Arial" w:hAnsi="Arial" w:cs="Arial"/>
          <w:b/>
          <w:bCs/>
        </w:rPr>
        <w:t xml:space="preserve"> Children, Young People and Adults</w:t>
      </w:r>
    </w:p>
    <w:p w:rsidR="00473B0E" w:rsidRPr="009C74E7" w:rsidRDefault="00473B0E" w:rsidP="00DF0934">
      <w:pPr>
        <w:spacing w:line="288" w:lineRule="atLeast"/>
        <w:jc w:val="both"/>
        <w:rPr>
          <w:rFonts w:ascii="Arial" w:hAnsi="Arial" w:cs="Arial"/>
        </w:rPr>
      </w:pPr>
    </w:p>
    <w:p w:rsidR="00BB27D2" w:rsidRPr="009C74E7" w:rsidRDefault="00BB27D2" w:rsidP="00DF0934">
      <w:pPr>
        <w:spacing w:line="288" w:lineRule="atLeast"/>
        <w:jc w:val="both"/>
        <w:rPr>
          <w:rFonts w:ascii="Arial" w:hAnsi="Arial" w:cs="Arial"/>
          <w:bCs/>
          <w:i/>
        </w:rPr>
      </w:pPr>
      <w:r w:rsidRPr="009C74E7">
        <w:rPr>
          <w:rFonts w:ascii="Arial" w:hAnsi="Arial" w:cs="Arial"/>
        </w:rPr>
        <w:t>Any exploitation tool completed</w:t>
      </w:r>
      <w:r w:rsidR="007C06BD" w:rsidRPr="009C74E7">
        <w:rPr>
          <w:rFonts w:ascii="Arial" w:hAnsi="Arial" w:cs="Arial"/>
        </w:rPr>
        <w:t xml:space="preserve"> must be forwarded to t</w:t>
      </w:r>
      <w:r w:rsidR="00E62F3B" w:rsidRPr="009C74E7">
        <w:rPr>
          <w:rFonts w:ascii="Arial" w:hAnsi="Arial" w:cs="Arial"/>
        </w:rPr>
        <w:t xml:space="preserve">he exploitation coordinator at </w:t>
      </w:r>
      <w:r w:rsidR="007C06BD" w:rsidRPr="009C74E7">
        <w:rPr>
          <w:rFonts w:ascii="Arial" w:hAnsi="Arial" w:cs="Arial"/>
        </w:rPr>
        <w:t>…………………………………………….</w:t>
      </w:r>
    </w:p>
    <w:p w:rsidR="00967690" w:rsidRPr="009C74E7" w:rsidRDefault="00967690" w:rsidP="00967690">
      <w:pPr>
        <w:pStyle w:val="Default"/>
        <w:spacing w:after="277"/>
        <w:jc w:val="both"/>
      </w:pPr>
    </w:p>
    <w:tbl>
      <w:tblPr>
        <w:tblpPr w:leftFromText="180" w:rightFromText="180" w:vertAnchor="text" w:horzAnchor="margin" w:tblpX="-856" w:tblpY="-34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977"/>
        <w:gridCol w:w="2668"/>
        <w:gridCol w:w="2435"/>
        <w:gridCol w:w="1417"/>
        <w:gridCol w:w="3828"/>
      </w:tblGrid>
      <w:tr w:rsidR="00967690" w:rsidRPr="009C74E7" w:rsidTr="00AF3998">
        <w:trPr>
          <w:trHeight w:val="557"/>
        </w:trPr>
        <w:tc>
          <w:tcPr>
            <w:tcW w:w="2807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 xml:space="preserve">Name: </w:t>
            </w:r>
          </w:p>
        </w:tc>
        <w:tc>
          <w:tcPr>
            <w:tcW w:w="2977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967690" w:rsidRPr="009C74E7" w:rsidRDefault="00967690" w:rsidP="00AF3998">
            <w:pPr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>Also known as:</w:t>
            </w:r>
          </w:p>
        </w:tc>
        <w:tc>
          <w:tcPr>
            <w:tcW w:w="2435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3828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7690" w:rsidRPr="009C74E7" w:rsidTr="00AF3998">
        <w:trPr>
          <w:trHeight w:val="409"/>
        </w:trPr>
        <w:tc>
          <w:tcPr>
            <w:tcW w:w="2807" w:type="dxa"/>
          </w:tcPr>
          <w:p w:rsidR="00967690" w:rsidRPr="009C74E7" w:rsidRDefault="00967690" w:rsidP="00AF3998">
            <w:pPr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2977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>Gender:</w:t>
            </w:r>
          </w:p>
        </w:tc>
        <w:tc>
          <w:tcPr>
            <w:tcW w:w="2435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Disability:</w:t>
            </w:r>
          </w:p>
        </w:tc>
        <w:tc>
          <w:tcPr>
            <w:tcW w:w="3828" w:type="dxa"/>
          </w:tcPr>
          <w:p w:rsidR="00967690" w:rsidRPr="009C74E7" w:rsidRDefault="00967690" w:rsidP="00AF399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4"/>
        <w:gridCol w:w="10348"/>
        <w:gridCol w:w="28"/>
      </w:tblGrid>
      <w:tr w:rsidR="00967690" w:rsidRPr="009C74E7" w:rsidTr="00D01A2E">
        <w:trPr>
          <w:gridAfter w:val="1"/>
          <w:wAfter w:w="28" w:type="dxa"/>
          <w:trHeight w:val="437"/>
        </w:trPr>
        <w:tc>
          <w:tcPr>
            <w:tcW w:w="5784" w:type="dxa"/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>Address:</w:t>
            </w:r>
          </w:p>
          <w:p w:rsidR="00967690" w:rsidRPr="009C74E7" w:rsidRDefault="00967690" w:rsidP="00596E62">
            <w:pPr>
              <w:jc w:val="both"/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10348" w:type="dxa"/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D01A2E">
        <w:trPr>
          <w:gridAfter w:val="1"/>
          <w:wAfter w:w="28" w:type="dxa"/>
          <w:trHeight w:val="503"/>
        </w:trPr>
        <w:tc>
          <w:tcPr>
            <w:tcW w:w="5784" w:type="dxa"/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>Lives with, including siblings:</w:t>
            </w:r>
          </w:p>
        </w:tc>
        <w:tc>
          <w:tcPr>
            <w:tcW w:w="10348" w:type="dxa"/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D01A2E">
        <w:trPr>
          <w:gridAfter w:val="1"/>
          <w:wAfter w:w="28" w:type="dxa"/>
          <w:trHeight w:val="708"/>
        </w:trPr>
        <w:tc>
          <w:tcPr>
            <w:tcW w:w="5784" w:type="dxa"/>
          </w:tcPr>
          <w:p w:rsidR="00967690" w:rsidRPr="009C74E7" w:rsidRDefault="00967690" w:rsidP="001610EC">
            <w:pPr>
              <w:jc w:val="both"/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>Who has Parental</w:t>
            </w:r>
            <w:r w:rsidR="00C4569E" w:rsidRPr="009C74E7">
              <w:rPr>
                <w:rFonts w:ascii="Arial" w:hAnsi="Arial" w:cs="Arial"/>
                <w:b/>
                <w:bCs/>
              </w:rPr>
              <w:t>/Caring</w:t>
            </w:r>
            <w:r w:rsidRPr="009C74E7">
              <w:rPr>
                <w:rFonts w:ascii="Arial" w:hAnsi="Arial" w:cs="Arial"/>
                <w:b/>
                <w:bCs/>
              </w:rPr>
              <w:t xml:space="preserve"> Responsibility and what is their relationship to the child</w:t>
            </w:r>
            <w:r w:rsidR="00473B0E" w:rsidRPr="009C74E7">
              <w:rPr>
                <w:rFonts w:ascii="Arial" w:hAnsi="Arial" w:cs="Arial"/>
                <w:b/>
                <w:bCs/>
              </w:rPr>
              <w:t>/</w:t>
            </w:r>
            <w:r w:rsidR="001610EC" w:rsidRPr="009C74E7">
              <w:rPr>
                <w:rFonts w:ascii="Arial" w:hAnsi="Arial" w:cs="Arial"/>
                <w:b/>
                <w:bCs/>
              </w:rPr>
              <w:t>adult</w:t>
            </w:r>
            <w:r w:rsidRPr="009C74E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348" w:type="dxa"/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D01A2E">
        <w:trPr>
          <w:gridAfter w:val="1"/>
          <w:wAfter w:w="28" w:type="dxa"/>
          <w:trHeight w:val="708"/>
        </w:trPr>
        <w:tc>
          <w:tcPr>
            <w:tcW w:w="5784" w:type="dxa"/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>Current level of support/legal status</w:t>
            </w:r>
          </w:p>
          <w:p w:rsidR="00967690" w:rsidRPr="009C74E7" w:rsidRDefault="00967690" w:rsidP="00473B0E">
            <w:pPr>
              <w:jc w:val="both"/>
              <w:rPr>
                <w:rFonts w:ascii="Arial" w:hAnsi="Arial" w:cs="Arial"/>
                <w:b/>
                <w:bCs/>
              </w:rPr>
            </w:pPr>
            <w:r w:rsidRPr="009C74E7">
              <w:rPr>
                <w:rFonts w:ascii="Arial" w:hAnsi="Arial" w:cs="Arial"/>
                <w:b/>
                <w:bCs/>
              </w:rPr>
              <w:t>Early help/child in need/child protection/LAC - s20/Care Order</w:t>
            </w:r>
            <w:r w:rsidR="00C4569E" w:rsidRPr="009C74E7">
              <w:rPr>
                <w:rFonts w:ascii="Arial" w:hAnsi="Arial" w:cs="Arial"/>
                <w:b/>
                <w:bCs/>
              </w:rPr>
              <w:t>/</w:t>
            </w:r>
            <w:r w:rsidR="00A517D0" w:rsidRPr="009C74E7">
              <w:rPr>
                <w:rFonts w:ascii="Arial" w:hAnsi="Arial" w:cs="Arial"/>
                <w:b/>
                <w:bCs/>
              </w:rPr>
              <w:t>UASC/</w:t>
            </w:r>
            <w:r w:rsidR="009B1AC6" w:rsidRPr="009C74E7">
              <w:rPr>
                <w:rFonts w:ascii="Arial" w:hAnsi="Arial" w:cs="Arial"/>
                <w:b/>
                <w:bCs/>
              </w:rPr>
              <w:t>YOS/</w:t>
            </w:r>
            <w:r w:rsidR="00C4569E" w:rsidRPr="009C74E7">
              <w:rPr>
                <w:rFonts w:ascii="Arial" w:hAnsi="Arial" w:cs="Arial"/>
                <w:b/>
                <w:bCs/>
              </w:rPr>
              <w:t>Any Adult Order</w:t>
            </w:r>
          </w:p>
        </w:tc>
        <w:tc>
          <w:tcPr>
            <w:tcW w:w="10348" w:type="dxa"/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D01A2E">
        <w:tblPrEx>
          <w:tblLook w:val="04A0" w:firstRow="1" w:lastRow="0" w:firstColumn="1" w:lastColumn="0" w:noHBand="0" w:noVBand="1"/>
        </w:tblPrEx>
        <w:tc>
          <w:tcPr>
            <w:tcW w:w="5784" w:type="dxa"/>
          </w:tcPr>
          <w:p w:rsidR="00967690" w:rsidRPr="009C74E7" w:rsidRDefault="00967690" w:rsidP="00AF3998">
            <w:pPr>
              <w:rPr>
                <w:rFonts w:ascii="Arial" w:hAnsi="Arial" w:cs="Arial"/>
                <w:lang w:eastAsia="en-GB"/>
              </w:rPr>
            </w:pPr>
            <w:r w:rsidRPr="009C74E7">
              <w:rPr>
                <w:rFonts w:ascii="Arial" w:hAnsi="Arial" w:cs="Arial"/>
                <w:b/>
                <w:lang w:eastAsia="en-GB"/>
              </w:rPr>
              <w:t>Referrer’s details:</w:t>
            </w:r>
          </w:p>
        </w:tc>
        <w:tc>
          <w:tcPr>
            <w:tcW w:w="10376" w:type="dxa"/>
            <w:gridSpan w:val="2"/>
          </w:tcPr>
          <w:p w:rsidR="00967690" w:rsidRPr="009C74E7" w:rsidRDefault="00967690" w:rsidP="00596E62">
            <w:pPr>
              <w:rPr>
                <w:rFonts w:ascii="Arial" w:hAnsi="Arial" w:cs="Arial"/>
                <w:lang w:eastAsia="en-GB"/>
              </w:rPr>
            </w:pPr>
          </w:p>
        </w:tc>
      </w:tr>
      <w:tr w:rsidR="00967690" w:rsidRPr="009C74E7" w:rsidTr="00D01A2E">
        <w:tblPrEx>
          <w:tblLook w:val="04A0" w:firstRow="1" w:lastRow="0" w:firstColumn="1" w:lastColumn="0" w:noHBand="0" w:noVBand="1"/>
        </w:tblPrEx>
        <w:tc>
          <w:tcPr>
            <w:tcW w:w="5784" w:type="dxa"/>
          </w:tcPr>
          <w:p w:rsidR="00967690" w:rsidRPr="009C74E7" w:rsidRDefault="00967690" w:rsidP="00AF3998">
            <w:pPr>
              <w:rPr>
                <w:rFonts w:ascii="Arial" w:hAnsi="Arial" w:cs="Arial"/>
                <w:lang w:eastAsia="en-GB"/>
              </w:rPr>
            </w:pPr>
            <w:r w:rsidRPr="009C74E7">
              <w:rPr>
                <w:rFonts w:ascii="Arial" w:hAnsi="Arial" w:cs="Arial"/>
                <w:lang w:eastAsia="en-GB"/>
              </w:rPr>
              <w:t>Name:</w:t>
            </w:r>
          </w:p>
        </w:tc>
        <w:tc>
          <w:tcPr>
            <w:tcW w:w="10376" w:type="dxa"/>
            <w:gridSpan w:val="2"/>
          </w:tcPr>
          <w:p w:rsidR="00967690" w:rsidRPr="009C74E7" w:rsidRDefault="00967690" w:rsidP="00596E62">
            <w:pPr>
              <w:rPr>
                <w:rFonts w:ascii="Arial" w:hAnsi="Arial" w:cs="Arial"/>
                <w:lang w:eastAsia="en-GB"/>
              </w:rPr>
            </w:pPr>
          </w:p>
        </w:tc>
      </w:tr>
      <w:tr w:rsidR="00967690" w:rsidRPr="009C74E7" w:rsidTr="00D01A2E">
        <w:tblPrEx>
          <w:tblLook w:val="04A0" w:firstRow="1" w:lastRow="0" w:firstColumn="1" w:lastColumn="0" w:noHBand="0" w:noVBand="1"/>
        </w:tblPrEx>
        <w:tc>
          <w:tcPr>
            <w:tcW w:w="5784" w:type="dxa"/>
          </w:tcPr>
          <w:p w:rsidR="00967690" w:rsidRPr="009C74E7" w:rsidRDefault="00967690" w:rsidP="00AF3998">
            <w:pPr>
              <w:rPr>
                <w:rFonts w:ascii="Arial" w:hAnsi="Arial" w:cs="Arial"/>
                <w:lang w:eastAsia="en-GB"/>
              </w:rPr>
            </w:pPr>
            <w:r w:rsidRPr="009C74E7">
              <w:rPr>
                <w:rFonts w:ascii="Arial" w:hAnsi="Arial" w:cs="Arial"/>
                <w:lang w:eastAsia="en-GB"/>
              </w:rPr>
              <w:t>Agency:</w:t>
            </w:r>
          </w:p>
        </w:tc>
        <w:tc>
          <w:tcPr>
            <w:tcW w:w="10376" w:type="dxa"/>
            <w:gridSpan w:val="2"/>
          </w:tcPr>
          <w:p w:rsidR="00967690" w:rsidRPr="009C74E7" w:rsidRDefault="00967690" w:rsidP="00596E62">
            <w:pPr>
              <w:rPr>
                <w:rFonts w:ascii="Arial" w:hAnsi="Arial" w:cs="Arial"/>
                <w:lang w:eastAsia="en-GB"/>
              </w:rPr>
            </w:pPr>
          </w:p>
        </w:tc>
      </w:tr>
      <w:tr w:rsidR="009B1AC6" w:rsidRPr="009C74E7" w:rsidTr="00D01A2E">
        <w:tblPrEx>
          <w:tblLook w:val="04A0" w:firstRow="1" w:lastRow="0" w:firstColumn="1" w:lastColumn="0" w:noHBand="0" w:noVBand="1"/>
        </w:tblPrEx>
        <w:tc>
          <w:tcPr>
            <w:tcW w:w="5784" w:type="dxa"/>
          </w:tcPr>
          <w:p w:rsidR="009B1AC6" w:rsidRPr="009C74E7" w:rsidRDefault="009B1AC6" w:rsidP="00AF3998">
            <w:pPr>
              <w:rPr>
                <w:rFonts w:ascii="Arial" w:hAnsi="Arial" w:cs="Arial"/>
                <w:lang w:eastAsia="en-GB"/>
              </w:rPr>
            </w:pPr>
            <w:r w:rsidRPr="009C74E7">
              <w:rPr>
                <w:rFonts w:ascii="Arial" w:hAnsi="Arial" w:cs="Arial"/>
                <w:lang w:eastAsia="en-GB"/>
              </w:rPr>
              <w:t>Designation:</w:t>
            </w:r>
          </w:p>
        </w:tc>
        <w:tc>
          <w:tcPr>
            <w:tcW w:w="10376" w:type="dxa"/>
            <w:gridSpan w:val="2"/>
          </w:tcPr>
          <w:p w:rsidR="009B1AC6" w:rsidRPr="009C74E7" w:rsidRDefault="009B1AC6" w:rsidP="00596E62">
            <w:pPr>
              <w:rPr>
                <w:rFonts w:ascii="Arial" w:hAnsi="Arial" w:cs="Arial"/>
                <w:lang w:eastAsia="en-GB"/>
              </w:rPr>
            </w:pPr>
          </w:p>
        </w:tc>
      </w:tr>
      <w:tr w:rsidR="00967690" w:rsidRPr="009C74E7" w:rsidTr="00D01A2E">
        <w:tblPrEx>
          <w:tblLook w:val="04A0" w:firstRow="1" w:lastRow="0" w:firstColumn="1" w:lastColumn="0" w:noHBand="0" w:noVBand="1"/>
        </w:tblPrEx>
        <w:tc>
          <w:tcPr>
            <w:tcW w:w="5784" w:type="dxa"/>
          </w:tcPr>
          <w:p w:rsidR="00967690" w:rsidRPr="009C74E7" w:rsidRDefault="00967690" w:rsidP="00AF3998">
            <w:pPr>
              <w:rPr>
                <w:rFonts w:ascii="Arial" w:hAnsi="Arial" w:cs="Arial"/>
                <w:lang w:eastAsia="en-GB"/>
              </w:rPr>
            </w:pPr>
            <w:r w:rsidRPr="009C74E7">
              <w:rPr>
                <w:rFonts w:ascii="Arial" w:hAnsi="Arial" w:cs="Arial"/>
                <w:lang w:eastAsia="en-GB"/>
              </w:rPr>
              <w:t>Telephone:</w:t>
            </w:r>
          </w:p>
        </w:tc>
        <w:tc>
          <w:tcPr>
            <w:tcW w:w="10376" w:type="dxa"/>
            <w:gridSpan w:val="2"/>
          </w:tcPr>
          <w:p w:rsidR="00967690" w:rsidRPr="009C74E7" w:rsidRDefault="00967690" w:rsidP="00596E62">
            <w:pPr>
              <w:rPr>
                <w:rFonts w:ascii="Arial" w:hAnsi="Arial" w:cs="Arial"/>
                <w:lang w:eastAsia="en-GB"/>
              </w:rPr>
            </w:pPr>
          </w:p>
        </w:tc>
      </w:tr>
      <w:tr w:rsidR="00967690" w:rsidRPr="009C74E7" w:rsidTr="00D01A2E">
        <w:tblPrEx>
          <w:tblLook w:val="04A0" w:firstRow="1" w:lastRow="0" w:firstColumn="1" w:lastColumn="0" w:noHBand="0" w:noVBand="1"/>
        </w:tblPrEx>
        <w:tc>
          <w:tcPr>
            <w:tcW w:w="5784" w:type="dxa"/>
          </w:tcPr>
          <w:p w:rsidR="00967690" w:rsidRPr="009C74E7" w:rsidRDefault="00967690" w:rsidP="00AF3998">
            <w:pPr>
              <w:rPr>
                <w:rFonts w:ascii="Arial" w:hAnsi="Arial" w:cs="Arial"/>
                <w:lang w:eastAsia="en-GB"/>
              </w:rPr>
            </w:pPr>
            <w:r w:rsidRPr="009C74E7">
              <w:rPr>
                <w:rFonts w:ascii="Arial" w:hAnsi="Arial" w:cs="Arial"/>
                <w:lang w:eastAsia="en-GB"/>
              </w:rPr>
              <w:t>Email:</w:t>
            </w:r>
          </w:p>
        </w:tc>
        <w:tc>
          <w:tcPr>
            <w:tcW w:w="10376" w:type="dxa"/>
            <w:gridSpan w:val="2"/>
          </w:tcPr>
          <w:p w:rsidR="00967690" w:rsidRPr="009C74E7" w:rsidRDefault="00967690" w:rsidP="00596E62">
            <w:pPr>
              <w:rPr>
                <w:rFonts w:ascii="Arial" w:hAnsi="Arial" w:cs="Arial"/>
                <w:lang w:eastAsia="en-GB"/>
              </w:rPr>
            </w:pPr>
          </w:p>
        </w:tc>
      </w:tr>
      <w:tr w:rsidR="00967690" w:rsidRPr="009C74E7" w:rsidTr="00D01A2E">
        <w:tblPrEx>
          <w:tblLook w:val="04A0" w:firstRow="1" w:lastRow="0" w:firstColumn="1" w:lastColumn="0" w:noHBand="0" w:noVBand="1"/>
        </w:tblPrEx>
        <w:tc>
          <w:tcPr>
            <w:tcW w:w="5784" w:type="dxa"/>
          </w:tcPr>
          <w:p w:rsidR="00967690" w:rsidRPr="009C74E7" w:rsidRDefault="00967690" w:rsidP="00AF3998">
            <w:pPr>
              <w:rPr>
                <w:rFonts w:ascii="Arial" w:hAnsi="Arial" w:cs="Arial"/>
                <w:lang w:eastAsia="en-GB"/>
              </w:rPr>
            </w:pPr>
            <w:r w:rsidRPr="009C74E7">
              <w:rPr>
                <w:rFonts w:ascii="Arial" w:hAnsi="Arial" w:cs="Arial"/>
                <w:lang w:eastAsia="en-GB"/>
              </w:rPr>
              <w:t>Date Completed:</w:t>
            </w:r>
          </w:p>
        </w:tc>
        <w:tc>
          <w:tcPr>
            <w:tcW w:w="10376" w:type="dxa"/>
            <w:gridSpan w:val="2"/>
          </w:tcPr>
          <w:p w:rsidR="00967690" w:rsidRPr="009C74E7" w:rsidRDefault="00967690" w:rsidP="00596E62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9C74E7" w:rsidRPr="009C74E7" w:rsidRDefault="009C74E7" w:rsidP="00967690">
      <w:pPr>
        <w:rPr>
          <w:rFonts w:ascii="Arial" w:hAnsi="Arial" w:cs="Arial"/>
          <w:lang w:eastAsia="en-GB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0"/>
      </w:tblGrid>
      <w:tr w:rsidR="00967690" w:rsidRPr="009C74E7" w:rsidTr="00AF3998">
        <w:tc>
          <w:tcPr>
            <w:tcW w:w="16160" w:type="dxa"/>
          </w:tcPr>
          <w:p w:rsidR="00D01A2E" w:rsidRPr="009C74E7" w:rsidRDefault="00967690" w:rsidP="00D01A2E">
            <w:pPr>
              <w:rPr>
                <w:rFonts w:ascii="Arial" w:hAnsi="Arial" w:cs="Arial"/>
                <w:b/>
                <w:lang w:eastAsia="en-GB"/>
              </w:rPr>
            </w:pPr>
            <w:r w:rsidRPr="009C74E7">
              <w:rPr>
                <w:rFonts w:ascii="Arial" w:hAnsi="Arial" w:cs="Arial"/>
                <w:b/>
                <w:lang w:eastAsia="en-GB"/>
              </w:rPr>
              <w:t>Reason for completing screening tool:</w:t>
            </w:r>
          </w:p>
          <w:p w:rsidR="00967690" w:rsidRPr="009C74E7" w:rsidRDefault="00A15E84" w:rsidP="00D01A2E">
            <w:pPr>
              <w:rPr>
                <w:rFonts w:ascii="Arial" w:hAnsi="Arial" w:cs="Arial"/>
                <w:b/>
                <w:color w:val="FF0000"/>
                <w:lang w:eastAsia="en-GB"/>
              </w:rPr>
            </w:pPr>
            <w:r w:rsidRPr="009C74E7">
              <w:rPr>
                <w:rFonts w:ascii="Arial" w:hAnsi="Arial" w:cs="Arial"/>
                <w:b/>
                <w:color w:val="FF0000"/>
                <w:lang w:eastAsia="en-GB"/>
              </w:rPr>
              <w:t xml:space="preserve">Brief history including any locations, names of perpetrators, other </w:t>
            </w:r>
            <w:r w:rsidR="00E81787" w:rsidRPr="009C74E7">
              <w:rPr>
                <w:rFonts w:ascii="Arial" w:hAnsi="Arial" w:cs="Arial"/>
                <w:b/>
                <w:color w:val="FF0000"/>
                <w:lang w:eastAsia="en-GB"/>
              </w:rPr>
              <w:t>children/</w:t>
            </w:r>
            <w:r w:rsidR="001610EC" w:rsidRPr="009C74E7">
              <w:rPr>
                <w:rFonts w:ascii="Arial" w:hAnsi="Arial" w:cs="Arial"/>
                <w:b/>
                <w:color w:val="FF0000"/>
                <w:lang w:eastAsia="en-GB"/>
              </w:rPr>
              <w:t>adult</w:t>
            </w:r>
            <w:r w:rsidR="00AF3998" w:rsidRPr="009C74E7">
              <w:rPr>
                <w:rFonts w:ascii="Arial" w:hAnsi="Arial" w:cs="Arial"/>
                <w:b/>
                <w:color w:val="FF0000"/>
                <w:lang w:eastAsia="en-GB"/>
              </w:rPr>
              <w:t xml:space="preserve"> </w:t>
            </w:r>
            <w:r w:rsidR="00204210" w:rsidRPr="009C74E7">
              <w:rPr>
                <w:rFonts w:ascii="Arial" w:hAnsi="Arial" w:cs="Arial"/>
                <w:b/>
                <w:color w:val="FF0000"/>
                <w:lang w:eastAsia="en-GB"/>
              </w:rPr>
              <w:t xml:space="preserve">names </w:t>
            </w:r>
            <w:r w:rsidR="00AF3998" w:rsidRPr="009C74E7">
              <w:rPr>
                <w:rFonts w:ascii="Arial" w:hAnsi="Arial" w:cs="Arial"/>
                <w:b/>
                <w:color w:val="FF0000"/>
                <w:lang w:eastAsia="en-GB"/>
              </w:rPr>
              <w:t xml:space="preserve">– mapping of links </w:t>
            </w:r>
            <w:r w:rsidR="00F74CB1" w:rsidRPr="009C74E7">
              <w:rPr>
                <w:rFonts w:ascii="Arial" w:hAnsi="Arial" w:cs="Arial"/>
                <w:b/>
                <w:color w:val="FF0000"/>
                <w:lang w:eastAsia="en-GB"/>
              </w:rPr>
              <w:t>to be done to support screening</w:t>
            </w:r>
            <w:r w:rsidR="007C06BD" w:rsidRPr="009C74E7">
              <w:rPr>
                <w:rFonts w:ascii="Arial" w:hAnsi="Arial" w:cs="Arial"/>
                <w:b/>
                <w:color w:val="FF0000"/>
                <w:lang w:eastAsia="en-GB"/>
              </w:rPr>
              <w:t xml:space="preserve">. </w:t>
            </w:r>
          </w:p>
          <w:p w:rsidR="00D01A2E" w:rsidRPr="009C74E7" w:rsidRDefault="00D01A2E" w:rsidP="00D01A2E">
            <w:pPr>
              <w:rPr>
                <w:rFonts w:ascii="Arial" w:hAnsi="Arial" w:cs="Arial"/>
                <w:b/>
                <w:color w:val="FF0000"/>
                <w:lang w:eastAsia="en-GB"/>
              </w:rPr>
            </w:pPr>
          </w:p>
          <w:p w:rsidR="00D01A2E" w:rsidRPr="009C74E7" w:rsidRDefault="00D01A2E" w:rsidP="00D01A2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:rsidR="00967690" w:rsidRPr="009C74E7" w:rsidRDefault="00967690" w:rsidP="00967690">
      <w:pPr>
        <w:autoSpaceDE w:val="0"/>
        <w:autoSpaceDN w:val="0"/>
        <w:adjustRightInd w:val="0"/>
        <w:ind w:right="-1260"/>
        <w:rPr>
          <w:rFonts w:ascii="Arial" w:hAnsi="Arial" w:cs="Arial"/>
          <w:b/>
          <w:lang w:eastAsia="en-GB"/>
        </w:rPr>
      </w:pPr>
    </w:p>
    <w:p w:rsidR="00D01A2E" w:rsidRPr="009C74E7" w:rsidRDefault="00D01A2E" w:rsidP="00967690">
      <w:pPr>
        <w:autoSpaceDE w:val="0"/>
        <w:autoSpaceDN w:val="0"/>
        <w:adjustRightInd w:val="0"/>
        <w:ind w:right="-1260"/>
        <w:rPr>
          <w:rFonts w:ascii="Arial" w:hAnsi="Arial" w:cs="Arial"/>
          <w:b/>
          <w:lang w:eastAsia="en-GB"/>
        </w:rPr>
      </w:pPr>
    </w:p>
    <w:tbl>
      <w:tblPr>
        <w:tblpPr w:leftFromText="180" w:rightFromText="180" w:vertAnchor="text" w:horzAnchor="margin" w:tblpXSpec="center" w:tblpY="35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590"/>
        <w:gridCol w:w="993"/>
        <w:gridCol w:w="850"/>
        <w:gridCol w:w="851"/>
      </w:tblGrid>
      <w:tr w:rsidR="00882864" w:rsidRPr="009C74E7" w:rsidTr="00526A5E">
        <w:trPr>
          <w:trHeight w:val="983"/>
        </w:trPr>
        <w:tc>
          <w:tcPr>
            <w:tcW w:w="1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882864" w:rsidRPr="009C74E7" w:rsidRDefault="00882864" w:rsidP="00C45C84">
            <w:pPr>
              <w:jc w:val="center"/>
              <w:rPr>
                <w:rFonts w:ascii="Arial" w:hAnsi="Arial" w:cs="Arial"/>
                <w:b/>
              </w:rPr>
            </w:pPr>
          </w:p>
          <w:p w:rsidR="00882864" w:rsidRPr="009C74E7" w:rsidRDefault="00C30CE4" w:rsidP="00C30CE4">
            <w:pPr>
              <w:jc w:val="center"/>
              <w:rPr>
                <w:rFonts w:ascii="Arial" w:hAnsi="Arial" w:cs="Arial"/>
                <w:color w:val="FF0000"/>
              </w:rPr>
            </w:pPr>
            <w:r w:rsidRPr="009C74E7">
              <w:rPr>
                <w:rFonts w:ascii="Arial" w:hAnsi="Arial" w:cs="Arial"/>
                <w:b/>
              </w:rPr>
              <w:t>Serious R</w:t>
            </w:r>
            <w:r w:rsidR="009B1AC6" w:rsidRPr="009C74E7">
              <w:rPr>
                <w:rFonts w:ascii="Arial" w:hAnsi="Arial" w:cs="Arial"/>
                <w:b/>
              </w:rPr>
              <w:t xml:space="preserve">isk </w:t>
            </w:r>
            <w:r w:rsidRPr="009C74E7">
              <w:rPr>
                <w:rFonts w:ascii="Arial" w:hAnsi="Arial" w:cs="Arial"/>
                <w:b/>
              </w:rPr>
              <w:t>of</w:t>
            </w:r>
            <w:r w:rsidR="009B1AC6" w:rsidRPr="009C74E7">
              <w:rPr>
                <w:rFonts w:ascii="Arial" w:hAnsi="Arial" w:cs="Arial"/>
                <w:b/>
              </w:rPr>
              <w:t xml:space="preserve"> Exploitation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82864" w:rsidRPr="009C74E7" w:rsidRDefault="00882864" w:rsidP="00596E62">
            <w:pPr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Current or during the past 6 months: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82864" w:rsidRPr="009C74E7" w:rsidRDefault="001C658C" w:rsidP="00596E62">
            <w:pPr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Prior to 6 months ago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82864" w:rsidRPr="009C74E7" w:rsidRDefault="001C658C" w:rsidP="00596E62">
            <w:pPr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Non recent</w:t>
            </w:r>
            <w:r w:rsidR="001610EC" w:rsidRPr="009C74E7">
              <w:rPr>
                <w:rFonts w:ascii="Arial" w:hAnsi="Arial" w:cs="Arial"/>
              </w:rPr>
              <w:t xml:space="preserve"> post 12 months</w:t>
            </w:r>
          </w:p>
        </w:tc>
      </w:tr>
      <w:tr w:rsidR="00882864" w:rsidRPr="009C74E7" w:rsidTr="00526A5E">
        <w:trPr>
          <w:trHeight w:val="186"/>
        </w:trPr>
        <w:tc>
          <w:tcPr>
            <w:tcW w:w="12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82864" w:rsidRPr="009C74E7" w:rsidRDefault="00882864" w:rsidP="00596E6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82864" w:rsidRPr="009C74E7" w:rsidRDefault="00882864" w:rsidP="00596E62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82864" w:rsidRPr="009C74E7" w:rsidRDefault="001C658C" w:rsidP="00596E62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82864" w:rsidRPr="009C74E7" w:rsidRDefault="00882864" w:rsidP="00596E62">
            <w:pPr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  <w:b/>
              </w:rPr>
              <w:t xml:space="preserve">Please Tick </w:t>
            </w:r>
          </w:p>
        </w:tc>
      </w:tr>
      <w:tr w:rsidR="00F8672E" w:rsidRPr="009C74E7" w:rsidTr="00882864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F97463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Concerns</w:t>
            </w:r>
          </w:p>
          <w:p w:rsidR="00F8672E" w:rsidRPr="009C74E7" w:rsidRDefault="00F8672E" w:rsidP="00F867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Evidence of multiple sexual contacts/abuse with multiple people</w:t>
            </w:r>
          </w:p>
          <w:p w:rsidR="00F8672E" w:rsidRPr="009C74E7" w:rsidRDefault="00F8672E" w:rsidP="00F867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Concerning or escalating levels of criminal behaviours</w:t>
            </w:r>
          </w:p>
          <w:p w:rsidR="00F8672E" w:rsidRPr="009C74E7" w:rsidRDefault="00C53D53" w:rsidP="00F867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Exploited</w:t>
            </w:r>
            <w:r w:rsidR="00F8672E" w:rsidRPr="009C74E7">
              <w:rPr>
                <w:rFonts w:cs="Arial"/>
              </w:rPr>
              <w:t xml:space="preserve"> to commit ASB/criminal behaviour frequently (and for others)</w:t>
            </w:r>
          </w:p>
          <w:p w:rsidR="00F8672E" w:rsidRPr="009C74E7" w:rsidRDefault="00F8672E" w:rsidP="00F867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Using</w:t>
            </w:r>
            <w:r w:rsidR="00C53D53" w:rsidRPr="009C74E7">
              <w:rPr>
                <w:rFonts w:cs="Arial"/>
              </w:rPr>
              <w:t>/</w:t>
            </w:r>
            <w:r w:rsidRPr="009C74E7">
              <w:rPr>
                <w:rFonts w:cs="Arial"/>
              </w:rPr>
              <w:t>carrying and/or concealing weapons</w:t>
            </w:r>
          </w:p>
          <w:p w:rsidR="00F8672E" w:rsidRPr="009C74E7" w:rsidRDefault="00F8672E" w:rsidP="00F867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Located recovered from a place of exploitation e.g. area with exploitation concerns, cuckooed premises, involved in criminality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</w:tr>
      <w:tr w:rsidR="00F8672E" w:rsidRPr="009C74E7" w:rsidTr="00882864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Default="00F8672E" w:rsidP="00596E62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Repeated periods of absence/missing (day and/or night)</w:t>
            </w:r>
          </w:p>
          <w:p w:rsidR="009C74E7" w:rsidRPr="009C74E7" w:rsidRDefault="009C74E7" w:rsidP="00596E62">
            <w:pPr>
              <w:rPr>
                <w:rFonts w:ascii="Arial" w:hAnsi="Arial" w:cs="Arial"/>
                <w:b/>
              </w:rPr>
            </w:pP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Frequently going missing with whereabouts unknown or of concern/missing episodes out of borough</w:t>
            </w:r>
            <w:r w:rsidR="00283C08" w:rsidRPr="009C74E7">
              <w:rPr>
                <w:rFonts w:cs="Arial"/>
              </w:rPr>
              <w:t>/ returning late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Missing with other</w:t>
            </w:r>
            <w:r w:rsidR="004B3908" w:rsidRPr="009C74E7">
              <w:rPr>
                <w:rFonts w:cs="Arial"/>
              </w:rPr>
              <w:t xml:space="preserve">s </w:t>
            </w:r>
            <w:r w:rsidRPr="009C74E7">
              <w:rPr>
                <w:rFonts w:cs="Arial"/>
              </w:rPr>
              <w:t xml:space="preserve">assessed as being at risk/is at risk and/or abused through exploitation 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Carers not reporting the</w:t>
            </w:r>
            <w:r w:rsidR="004B3908" w:rsidRPr="009C74E7">
              <w:rPr>
                <w:rFonts w:cs="Arial"/>
              </w:rPr>
              <w:t>m</w:t>
            </w:r>
            <w:r w:rsidRPr="009C74E7">
              <w:rPr>
                <w:rFonts w:cs="Arial"/>
              </w:rPr>
              <w:t xml:space="preserve"> missing but known episodes of being away from home for significant periods of time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Pattern of street homelessness</w:t>
            </w:r>
          </w:p>
          <w:p w:rsidR="00F8672E" w:rsidRPr="009C74E7" w:rsidRDefault="00F8672E" w:rsidP="00CB4ED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Unexplained absences from, or not engaged in school/college/training/work</w:t>
            </w:r>
          </w:p>
          <w:p w:rsidR="00F8672E" w:rsidRDefault="00F8672E" w:rsidP="00CB4ED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Returned from missing episodes with injuries, and/or dishevelled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</w:tr>
      <w:tr w:rsidR="00283C08" w:rsidRPr="009C74E7" w:rsidTr="00882864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8" w:rsidRDefault="00C53D53" w:rsidP="00596E62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Contact</w:t>
            </w:r>
            <w:r w:rsidR="00283C08" w:rsidRPr="009C74E7">
              <w:rPr>
                <w:rFonts w:ascii="Arial" w:hAnsi="Arial" w:cs="Arial"/>
                <w:b/>
              </w:rPr>
              <w:t xml:space="preserve"> of concern with adult (male or</w:t>
            </w:r>
            <w:r w:rsidRPr="009C74E7">
              <w:rPr>
                <w:rFonts w:ascii="Arial" w:hAnsi="Arial" w:cs="Arial"/>
                <w:b/>
              </w:rPr>
              <w:t xml:space="preserve"> f</w:t>
            </w:r>
            <w:r w:rsidR="00283C08" w:rsidRPr="009C74E7">
              <w:rPr>
                <w:rFonts w:ascii="Arial" w:hAnsi="Arial" w:cs="Arial"/>
                <w:b/>
              </w:rPr>
              <w:t>emale) or young person, which might involve physical and/or emotional abuse/sexual abuse and/or gang activity</w:t>
            </w:r>
          </w:p>
          <w:p w:rsidR="009C74E7" w:rsidRPr="009C74E7" w:rsidRDefault="009C74E7" w:rsidP="00596E62">
            <w:pPr>
              <w:rPr>
                <w:rFonts w:ascii="Arial" w:hAnsi="Arial" w:cs="Arial"/>
                <w:b/>
              </w:rPr>
            </w:pPr>
          </w:p>
          <w:p w:rsidR="00283C08" w:rsidRPr="009C74E7" w:rsidRDefault="00283C08" w:rsidP="00283C0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9C74E7">
              <w:rPr>
                <w:rFonts w:cs="Arial"/>
              </w:rPr>
              <w:t>Relationship abuse which may be same sex relationship</w:t>
            </w:r>
          </w:p>
          <w:p w:rsidR="00283C08" w:rsidRPr="009C74E7" w:rsidRDefault="00283C08" w:rsidP="00283C0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9C74E7">
              <w:rPr>
                <w:rFonts w:cs="Arial"/>
              </w:rPr>
              <w:t>Believing they are in a relationship with an older adult/peer relationship</w:t>
            </w:r>
          </w:p>
          <w:p w:rsidR="00283C08" w:rsidRPr="009C74E7" w:rsidRDefault="00283C08" w:rsidP="00283C0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9C74E7">
              <w:rPr>
                <w:rFonts w:cs="Arial"/>
              </w:rPr>
              <w:t>Other relationship where control appears to be present that indicates concern</w:t>
            </w:r>
          </w:p>
          <w:p w:rsidR="00283C08" w:rsidRPr="009C74E7" w:rsidRDefault="00283C08" w:rsidP="00283C0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9C74E7">
              <w:rPr>
                <w:rFonts w:cs="Arial"/>
              </w:rPr>
              <w:t>Gang associations (including family connections)</w:t>
            </w:r>
            <w:r w:rsidR="00B300AE" w:rsidRPr="009C74E7">
              <w:rPr>
                <w:rFonts w:cs="Arial"/>
              </w:rPr>
              <w:t>/Organised Crime Groups</w:t>
            </w:r>
          </w:p>
          <w:p w:rsidR="00283C08" w:rsidRPr="009C74E7" w:rsidRDefault="00283C08" w:rsidP="00283C0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9C74E7">
              <w:rPr>
                <w:rFonts w:cs="Arial"/>
              </w:rPr>
              <w:t>Associations with others known or suspected to be exploited</w:t>
            </w:r>
          </w:p>
          <w:p w:rsidR="009C74E7" w:rsidRPr="009C74E7" w:rsidRDefault="009C74E7" w:rsidP="00283C0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8" w:rsidRPr="009C74E7" w:rsidRDefault="00283C08" w:rsidP="00596E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8" w:rsidRPr="009C74E7" w:rsidRDefault="00283C08" w:rsidP="00596E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8" w:rsidRPr="009C74E7" w:rsidRDefault="00283C08" w:rsidP="00596E62">
            <w:pPr>
              <w:rPr>
                <w:rFonts w:ascii="Arial" w:hAnsi="Arial" w:cs="Arial"/>
              </w:rPr>
            </w:pPr>
          </w:p>
        </w:tc>
      </w:tr>
      <w:tr w:rsidR="00F8672E" w:rsidRPr="009C74E7" w:rsidTr="00882864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Default="00F8672E" w:rsidP="00596E62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Entering/leaving vehicles driven by unknown adults/individuals with no reasonable explanation -  or other modes of transportation e.g. train/plane</w:t>
            </w:r>
          </w:p>
          <w:p w:rsidR="009C74E7" w:rsidRPr="009C74E7" w:rsidRDefault="009C74E7" w:rsidP="00596E62">
            <w:pPr>
              <w:rPr>
                <w:rFonts w:ascii="Arial" w:hAnsi="Arial" w:cs="Arial"/>
                <w:b/>
                <w:color w:val="FF0000"/>
              </w:rPr>
            </w:pPr>
          </w:p>
          <w:p w:rsidR="00F8672E" w:rsidRPr="009C74E7" w:rsidRDefault="00F8672E" w:rsidP="004B390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9C74E7">
              <w:rPr>
                <w:rFonts w:cs="Arial"/>
              </w:rPr>
              <w:t>Ha</w:t>
            </w:r>
            <w:r w:rsidR="004B3908" w:rsidRPr="009C74E7">
              <w:rPr>
                <w:rFonts w:cs="Arial"/>
              </w:rPr>
              <w:t>ve they</w:t>
            </w:r>
            <w:r w:rsidRPr="009C74E7">
              <w:rPr>
                <w:rFonts w:cs="Arial"/>
              </w:rPr>
              <w:t xml:space="preserve"> been moved in any way for the purpose of exploitation (can </w:t>
            </w:r>
            <w:proofErr w:type="gramStart"/>
            <w:r w:rsidRPr="009C74E7">
              <w:rPr>
                <w:rFonts w:cs="Arial"/>
              </w:rPr>
              <w:t>include public transport/walking)</w:t>
            </w:r>
            <w:proofErr w:type="gramEnd"/>
          </w:p>
          <w:p w:rsidR="009C74E7" w:rsidRPr="009C74E7" w:rsidRDefault="009C74E7" w:rsidP="009C74E7">
            <w:pPr>
              <w:pStyle w:val="ListParagraph"/>
              <w:ind w:left="405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</w:tr>
      <w:tr w:rsidR="00F8672E" w:rsidRPr="009C74E7" w:rsidTr="00882864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Default="00F8672E" w:rsidP="00596E62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Unexplained amounts of money, expensive clothes or other items</w:t>
            </w:r>
          </w:p>
          <w:p w:rsidR="009C74E7" w:rsidRPr="009C74E7" w:rsidRDefault="009C74E7" w:rsidP="00596E62">
            <w:pPr>
              <w:rPr>
                <w:rFonts w:ascii="Arial" w:hAnsi="Arial" w:cs="Arial"/>
                <w:b/>
              </w:rPr>
            </w:pP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More than one mobile phone, sim cards or use of a phone that causes concerns – multiple callers or more texts/pings than usual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Unaccounted for money/goods/jewellery</w:t>
            </w:r>
            <w:r w:rsidR="004B3908" w:rsidRPr="009C74E7">
              <w:rPr>
                <w:rFonts w:cs="Arial"/>
              </w:rPr>
              <w:t>/paraphe</w:t>
            </w:r>
            <w:r w:rsidR="00C53D53" w:rsidRPr="009C74E7">
              <w:rPr>
                <w:rFonts w:cs="Arial"/>
              </w:rPr>
              <w:t>r</w:t>
            </w:r>
            <w:r w:rsidR="004B3908" w:rsidRPr="009C74E7">
              <w:rPr>
                <w:rFonts w:cs="Arial"/>
              </w:rPr>
              <w:t>nalia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Issues with drugs/alcohol/tobacco through unknown sources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Hotel keys/keys to houses, flats or other premises/keys to cars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Bank card repeatedly lost/having bank cards with other people’s names on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No form/multiple forms of identity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Required to earn a minimum amount of money every day/fearful of money being removed from them by professionals/deprived of earnings by another person</w:t>
            </w:r>
          </w:p>
          <w:p w:rsidR="00F8672E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In debt bondage or “owes” money to other persons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</w:tr>
      <w:tr w:rsidR="00F8672E" w:rsidRPr="009C74E7" w:rsidTr="00882864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Default="00F8672E" w:rsidP="00596E62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Groomed/abused via the Internet and mobile technology:</w:t>
            </w:r>
          </w:p>
          <w:p w:rsidR="009C74E7" w:rsidRPr="009C74E7" w:rsidRDefault="009C74E7" w:rsidP="00596E62">
            <w:pPr>
              <w:rPr>
                <w:rFonts w:ascii="Arial" w:hAnsi="Arial" w:cs="Arial"/>
                <w:b/>
              </w:rPr>
            </w:pP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  <w:r w:rsidRPr="009C74E7">
              <w:rPr>
                <w:rFonts w:cs="Arial"/>
              </w:rPr>
              <w:t>Taking/ sharing generated images of self or others with aggravating factors such as the involvement of an adult or older person, evidence of coercion or threat, more than one person involved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  <w:r w:rsidRPr="009C74E7">
              <w:rPr>
                <w:rFonts w:cs="Arial"/>
              </w:rPr>
              <w:t xml:space="preserve">Using internet and targeted online by those who pose a risk - identify and meet unknown as </w:t>
            </w:r>
            <w:r w:rsidR="009C74E7" w:rsidRPr="009C74E7">
              <w:rPr>
                <w:rFonts w:cs="Arial"/>
              </w:rPr>
              <w:t>well-known</w:t>
            </w:r>
            <w:r w:rsidRPr="009C74E7">
              <w:rPr>
                <w:rFonts w:cs="Arial"/>
              </w:rPr>
              <w:t xml:space="preserve"> peers/adults who seek to exploit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  <w:r w:rsidRPr="009C74E7">
              <w:rPr>
                <w:rFonts w:cs="Arial"/>
              </w:rPr>
              <w:t>Evidence of displaying or receiving sexualised bullying via the internet/social media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  <w:r w:rsidRPr="009C74E7">
              <w:rPr>
                <w:rFonts w:cs="Arial"/>
              </w:rPr>
              <w:t>Multiple social media accounts</w:t>
            </w: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  <w:r w:rsidRPr="009C74E7">
              <w:rPr>
                <w:rFonts w:cs="Arial"/>
              </w:rPr>
              <w:t>Excessive texts and calls/changes in behaviour or</w:t>
            </w:r>
            <w:r w:rsidR="004B3908" w:rsidRPr="009C74E7">
              <w:rPr>
                <w:rFonts w:cs="Arial"/>
              </w:rPr>
              <w:t xml:space="preserve"> presentation or</w:t>
            </w:r>
            <w:r w:rsidRPr="009C74E7">
              <w:rPr>
                <w:rFonts w:cs="Arial"/>
              </w:rPr>
              <w:t xml:space="preserve"> absconding in response to phone/internet activity (aggressive/anxious)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</w:tr>
      <w:tr w:rsidR="00F8672E" w:rsidRPr="009C74E7" w:rsidTr="00882864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Default="00F8672E" w:rsidP="00596E62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Having unexplained contact with hotels, </w:t>
            </w:r>
            <w:r w:rsidR="009C74E7">
              <w:rPr>
                <w:rFonts w:ascii="Arial" w:hAnsi="Arial" w:cs="Arial"/>
                <w:b/>
              </w:rPr>
              <w:t xml:space="preserve">properties, </w:t>
            </w:r>
            <w:r w:rsidRPr="009C74E7">
              <w:rPr>
                <w:rFonts w:ascii="Arial" w:hAnsi="Arial" w:cs="Arial"/>
                <w:b/>
              </w:rPr>
              <w:t>taxi companies, fast food outlets or other businesses/</w:t>
            </w:r>
            <w:proofErr w:type="gramStart"/>
            <w:r w:rsidRPr="009C74E7">
              <w:rPr>
                <w:rFonts w:ascii="Arial" w:hAnsi="Arial" w:cs="Arial"/>
                <w:b/>
              </w:rPr>
              <w:t>organisations  which</w:t>
            </w:r>
            <w:proofErr w:type="gramEnd"/>
            <w:r w:rsidRPr="009C74E7">
              <w:rPr>
                <w:rFonts w:ascii="Arial" w:hAnsi="Arial" w:cs="Arial"/>
                <w:b/>
              </w:rPr>
              <w:t xml:space="preserve"> cause concerns:</w:t>
            </w:r>
          </w:p>
          <w:p w:rsidR="009C74E7" w:rsidRPr="009C74E7" w:rsidRDefault="009C74E7" w:rsidP="00596E62">
            <w:pPr>
              <w:rPr>
                <w:rFonts w:ascii="Arial" w:hAnsi="Arial" w:cs="Arial"/>
                <w:b/>
              </w:rPr>
            </w:pPr>
          </w:p>
          <w:p w:rsidR="00F8672E" w:rsidRPr="009C74E7" w:rsidRDefault="00F8672E" w:rsidP="009676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Unknown hotels/B&amp;Bs</w:t>
            </w:r>
          </w:p>
          <w:p w:rsidR="00F8672E" w:rsidRPr="009C74E7" w:rsidRDefault="00F8672E" w:rsidP="00A6375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Being picked up by different or the same taxi, and/or drivers on a regular basis with no plausible explanation or money to pay for them</w:t>
            </w:r>
          </w:p>
          <w:p w:rsidR="00F8672E" w:rsidRDefault="00F8672E" w:rsidP="00CB4ED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9C74E7">
              <w:rPr>
                <w:rFonts w:cs="Arial"/>
              </w:rPr>
              <w:t>Uniform or business branded items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</w:tr>
      <w:tr w:rsidR="00F8672E" w:rsidRPr="009C74E7" w:rsidTr="00882864"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Default="00F8672E" w:rsidP="00596E62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Evidence of sexual/physical assault including where followed by withdrawal of allegation </w:t>
            </w:r>
          </w:p>
          <w:p w:rsidR="009C74E7" w:rsidRPr="009C74E7" w:rsidRDefault="009C74E7" w:rsidP="00596E62">
            <w:pPr>
              <w:jc w:val="both"/>
              <w:rPr>
                <w:rFonts w:ascii="Arial" w:hAnsi="Arial" w:cs="Arial"/>
                <w:b/>
              </w:rPr>
            </w:pPr>
          </w:p>
          <w:p w:rsidR="00F8672E" w:rsidRPr="009C74E7" w:rsidRDefault="00F8672E" w:rsidP="00E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 xml:space="preserve">Victim of knife crime  </w:t>
            </w:r>
          </w:p>
          <w:p w:rsidR="00F8672E" w:rsidRPr="009C74E7" w:rsidRDefault="00F8672E" w:rsidP="00E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Victim of rape</w:t>
            </w:r>
            <w:r w:rsidR="004D48BC" w:rsidRPr="009C74E7">
              <w:rPr>
                <w:rFonts w:cs="Arial"/>
              </w:rPr>
              <w:t xml:space="preserve">, </w:t>
            </w:r>
            <w:r w:rsidRPr="009C74E7">
              <w:rPr>
                <w:rFonts w:cs="Arial"/>
              </w:rPr>
              <w:t>sexual assault</w:t>
            </w:r>
            <w:r w:rsidR="004D48BC" w:rsidRPr="009C74E7">
              <w:rPr>
                <w:rFonts w:cs="Arial"/>
              </w:rPr>
              <w:t>, online exploitation</w:t>
            </w:r>
          </w:p>
          <w:p w:rsidR="00F8672E" w:rsidRPr="009C74E7" w:rsidRDefault="00F8672E" w:rsidP="00E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>Evidence of injuries e.g. bruises</w:t>
            </w:r>
          </w:p>
          <w:p w:rsidR="00F8672E" w:rsidRPr="009C74E7" w:rsidRDefault="00F8672E" w:rsidP="00E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>Image distribution online exploitation</w:t>
            </w:r>
          </w:p>
          <w:p w:rsidR="00F8672E" w:rsidRPr="009C74E7" w:rsidRDefault="004D48BC" w:rsidP="00E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 xml:space="preserve">Victim of </w:t>
            </w:r>
            <w:r w:rsidR="00F8672E" w:rsidRPr="009C74E7">
              <w:rPr>
                <w:rFonts w:cs="Arial"/>
              </w:rPr>
              <w:t>Serious Offence</w:t>
            </w:r>
          </w:p>
          <w:p w:rsidR="009C74E7" w:rsidRPr="009C74E7" w:rsidRDefault="009C74E7" w:rsidP="009C74E7">
            <w:pPr>
              <w:pStyle w:val="ListParagraph"/>
              <w:ind w:left="405"/>
              <w:jc w:val="both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  <w:p w:rsidR="00F8672E" w:rsidRPr="009C74E7" w:rsidRDefault="00F8672E" w:rsidP="00596E62">
            <w:pPr>
              <w:rPr>
                <w:rFonts w:ascii="Arial" w:hAnsi="Arial" w:cs="Arial"/>
              </w:rPr>
            </w:pPr>
          </w:p>
        </w:tc>
      </w:tr>
      <w:tr w:rsidR="00F8672E" w:rsidRPr="009C74E7" w:rsidTr="008828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Default="00F8672E" w:rsidP="00596E62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Evidence: </w:t>
            </w:r>
          </w:p>
          <w:p w:rsidR="009C74E7" w:rsidRPr="009C74E7" w:rsidRDefault="009C74E7" w:rsidP="00596E62">
            <w:pPr>
              <w:rPr>
                <w:rFonts w:ascii="Arial" w:hAnsi="Arial" w:cs="Arial"/>
                <w:b/>
              </w:rPr>
            </w:pPr>
          </w:p>
          <w:p w:rsidR="00F8672E" w:rsidRPr="009C74E7" w:rsidRDefault="00F8672E" w:rsidP="00DF0934">
            <w:pPr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Please include names/dates/locations/perpetrators descriptions where possible </w:t>
            </w:r>
          </w:p>
          <w:p w:rsidR="00F8672E" w:rsidRPr="009C74E7" w:rsidRDefault="00F8672E" w:rsidP="00DF0934">
            <w:pPr>
              <w:rPr>
                <w:rFonts w:ascii="Arial" w:hAnsi="Arial" w:cs="Arial"/>
              </w:rPr>
            </w:pPr>
          </w:p>
          <w:p w:rsidR="00F8672E" w:rsidRPr="009C74E7" w:rsidRDefault="00F8672E" w:rsidP="00DF0934">
            <w:pPr>
              <w:rPr>
                <w:rFonts w:ascii="Arial" w:hAnsi="Arial" w:cs="Arial"/>
              </w:rPr>
            </w:pPr>
          </w:p>
        </w:tc>
      </w:tr>
    </w:tbl>
    <w:p w:rsidR="00967690" w:rsidRPr="009C74E7" w:rsidRDefault="00967690" w:rsidP="00967690">
      <w:pPr>
        <w:jc w:val="both"/>
        <w:rPr>
          <w:rFonts w:ascii="Arial" w:hAnsi="Arial" w:cs="Arial"/>
        </w:rPr>
      </w:pPr>
    </w:p>
    <w:p w:rsidR="009C74E7" w:rsidRDefault="009C74E7" w:rsidP="00967690">
      <w:pPr>
        <w:jc w:val="both"/>
        <w:rPr>
          <w:rFonts w:ascii="Arial" w:hAnsi="Arial" w:cs="Arial"/>
        </w:rPr>
      </w:pPr>
    </w:p>
    <w:p w:rsidR="009C74E7" w:rsidRDefault="009C74E7" w:rsidP="00967690">
      <w:pPr>
        <w:jc w:val="both"/>
        <w:rPr>
          <w:rFonts w:ascii="Arial" w:hAnsi="Arial" w:cs="Arial"/>
        </w:rPr>
      </w:pPr>
    </w:p>
    <w:p w:rsidR="00C45C84" w:rsidRPr="009C74E7" w:rsidRDefault="00967690" w:rsidP="00967690">
      <w:pPr>
        <w:jc w:val="both"/>
        <w:rPr>
          <w:rFonts w:ascii="Arial" w:hAnsi="Arial" w:cs="Arial"/>
          <w:b/>
        </w:rPr>
      </w:pPr>
      <w:r w:rsidRPr="009C74E7">
        <w:rPr>
          <w:rFonts w:ascii="Arial" w:hAnsi="Arial" w:cs="Arial"/>
        </w:rPr>
        <w:t xml:space="preserve">** evidence of a risk indicator from 6 months ago or more should still be considered for the need for a safeguarding referral, primarily if this is information </w:t>
      </w:r>
      <w:r w:rsidRPr="009C74E7">
        <w:rPr>
          <w:rFonts w:ascii="Arial" w:hAnsi="Arial" w:cs="Arial"/>
          <w:b/>
        </w:rPr>
        <w:t xml:space="preserve">that has not previously been known or investigated even if </w:t>
      </w:r>
      <w:r w:rsidR="006953CB" w:rsidRPr="009C74E7">
        <w:rPr>
          <w:rFonts w:ascii="Arial" w:hAnsi="Arial" w:cs="Arial"/>
          <w:b/>
        </w:rPr>
        <w:t xml:space="preserve">it is </w:t>
      </w:r>
      <w:r w:rsidRPr="009C74E7">
        <w:rPr>
          <w:rFonts w:ascii="Arial" w:hAnsi="Arial" w:cs="Arial"/>
          <w:b/>
        </w:rPr>
        <w:t xml:space="preserve">not current. </w:t>
      </w:r>
    </w:p>
    <w:p w:rsidR="00F778A0" w:rsidRPr="009C74E7" w:rsidRDefault="00F778A0" w:rsidP="00967690">
      <w:pPr>
        <w:jc w:val="both"/>
        <w:rPr>
          <w:rFonts w:ascii="Arial" w:hAnsi="Arial" w:cs="Arial"/>
          <w:b/>
        </w:rPr>
      </w:pPr>
    </w:p>
    <w:p w:rsidR="00E45FFA" w:rsidRDefault="00E45FFA" w:rsidP="00967690">
      <w:pPr>
        <w:jc w:val="both"/>
        <w:rPr>
          <w:rFonts w:ascii="Arial" w:hAnsi="Arial" w:cs="Arial"/>
          <w:b/>
        </w:rPr>
      </w:pPr>
    </w:p>
    <w:p w:rsidR="009C74E7" w:rsidRDefault="009C74E7" w:rsidP="00967690">
      <w:pPr>
        <w:jc w:val="both"/>
        <w:rPr>
          <w:rFonts w:ascii="Arial" w:hAnsi="Arial" w:cs="Arial"/>
          <w:b/>
        </w:rPr>
      </w:pPr>
    </w:p>
    <w:p w:rsidR="009C74E7" w:rsidRDefault="009C74E7" w:rsidP="00967690">
      <w:pPr>
        <w:jc w:val="both"/>
        <w:rPr>
          <w:rFonts w:ascii="Arial" w:hAnsi="Arial" w:cs="Arial"/>
          <w:b/>
        </w:rPr>
      </w:pPr>
    </w:p>
    <w:p w:rsidR="009C74E7" w:rsidRPr="009C74E7" w:rsidRDefault="009C74E7" w:rsidP="00967690">
      <w:pPr>
        <w:jc w:val="both"/>
        <w:rPr>
          <w:rFonts w:ascii="Arial" w:hAnsi="Arial" w:cs="Arial"/>
          <w:b/>
        </w:rPr>
      </w:pPr>
    </w:p>
    <w:p w:rsidR="00E45FFA" w:rsidRPr="009C74E7" w:rsidRDefault="00E45FFA" w:rsidP="00967690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963" w:tblpY="238"/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835"/>
        <w:gridCol w:w="964"/>
        <w:gridCol w:w="59"/>
        <w:gridCol w:w="1004"/>
        <w:gridCol w:w="1004"/>
      </w:tblGrid>
      <w:tr w:rsidR="00882864" w:rsidRPr="009C74E7" w:rsidTr="008614E6">
        <w:tc>
          <w:tcPr>
            <w:tcW w:w="13008" w:type="dxa"/>
            <w:shd w:val="clear" w:color="auto" w:fill="F79646" w:themeFill="accent6"/>
          </w:tcPr>
          <w:p w:rsidR="00882864" w:rsidRPr="009C74E7" w:rsidRDefault="00882864" w:rsidP="00AF3998">
            <w:pPr>
              <w:jc w:val="center"/>
              <w:rPr>
                <w:rFonts w:ascii="Arial" w:hAnsi="Arial" w:cs="Arial"/>
                <w:b/>
              </w:rPr>
            </w:pPr>
          </w:p>
          <w:p w:rsidR="00882864" w:rsidRPr="009C74E7" w:rsidRDefault="00C30CE4" w:rsidP="00C30CE4">
            <w:pPr>
              <w:jc w:val="center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Significant Risk – </w:t>
            </w:r>
            <w:r w:rsidR="00E45FFA" w:rsidRPr="009C74E7">
              <w:rPr>
                <w:rFonts w:ascii="Arial" w:hAnsi="Arial" w:cs="Arial"/>
                <w:b/>
              </w:rPr>
              <w:t>may</w:t>
            </w:r>
            <w:r w:rsidRPr="009C74E7">
              <w:rPr>
                <w:rFonts w:ascii="Arial" w:hAnsi="Arial" w:cs="Arial"/>
                <w:b/>
              </w:rPr>
              <w:t>/</w:t>
            </w:r>
            <w:r w:rsidR="00E45FFA" w:rsidRPr="009C74E7">
              <w:rPr>
                <w:rFonts w:ascii="Arial" w:hAnsi="Arial" w:cs="Arial"/>
                <w:b/>
              </w:rPr>
              <w:t>is</w:t>
            </w:r>
            <w:r w:rsidR="00882864" w:rsidRPr="009C74E7">
              <w:rPr>
                <w:rFonts w:ascii="Arial" w:hAnsi="Arial" w:cs="Arial"/>
                <w:b/>
              </w:rPr>
              <w:t xml:space="preserve"> being exploited</w:t>
            </w:r>
          </w:p>
        </w:tc>
        <w:tc>
          <w:tcPr>
            <w:tcW w:w="992" w:type="dxa"/>
            <w:gridSpan w:val="2"/>
            <w:shd w:val="clear" w:color="auto" w:fill="F79646" w:themeFill="accent6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Please Tick </w:t>
            </w:r>
          </w:p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Current </w:t>
            </w:r>
          </w:p>
        </w:tc>
        <w:tc>
          <w:tcPr>
            <w:tcW w:w="933" w:type="dxa"/>
            <w:shd w:val="clear" w:color="auto" w:fill="F79646" w:themeFill="accent6"/>
          </w:tcPr>
          <w:p w:rsidR="00882864" w:rsidRPr="009C74E7" w:rsidRDefault="001C658C" w:rsidP="00AF3998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Please tick prior to 6 months</w:t>
            </w:r>
          </w:p>
        </w:tc>
        <w:tc>
          <w:tcPr>
            <w:tcW w:w="933" w:type="dxa"/>
            <w:shd w:val="clear" w:color="auto" w:fill="F79646" w:themeFill="accent6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Please Tick</w:t>
            </w:r>
          </w:p>
          <w:p w:rsidR="00882864" w:rsidRPr="009C74E7" w:rsidRDefault="001C658C" w:rsidP="00AF3998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Non recent</w:t>
            </w:r>
            <w:r w:rsidR="00870C0A" w:rsidRPr="009C74E7">
              <w:rPr>
                <w:rFonts w:ascii="Arial" w:hAnsi="Arial" w:cs="Arial"/>
              </w:rPr>
              <w:t xml:space="preserve"> post 12 months</w:t>
            </w: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882864" w:rsidRDefault="00882864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Whereabouts unclear or unknown – day and/or night</w:t>
            </w:r>
          </w:p>
          <w:p w:rsidR="009C74E7" w:rsidRPr="009C74E7" w:rsidRDefault="009C74E7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Frequently staying out late without permission</w:t>
            </w:r>
            <w:r w:rsidR="00870C0A" w:rsidRPr="009C74E7">
              <w:rPr>
                <w:rFonts w:cs="Arial"/>
              </w:rPr>
              <w:t>/under duress to go missing or to stay out</w:t>
            </w:r>
            <w:r w:rsidRPr="009C74E7">
              <w:rPr>
                <w:rFonts w:cs="Arial"/>
              </w:rPr>
              <w:t xml:space="preserve"> and whereabouts unknown and/or of concern</w:t>
            </w:r>
          </w:p>
          <w:p w:rsidR="00882864" w:rsidRPr="009C74E7" w:rsidRDefault="00882864" w:rsidP="00DF0934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Absconding from education</w:t>
            </w:r>
            <w:r w:rsidR="001C658C" w:rsidRPr="009C74E7">
              <w:rPr>
                <w:rFonts w:cs="Arial"/>
              </w:rPr>
              <w:t xml:space="preserve">/workplace/training </w:t>
            </w:r>
            <w:r w:rsidRPr="009C74E7">
              <w:rPr>
                <w:rFonts w:cs="Arial"/>
              </w:rPr>
              <w:t xml:space="preserve">provision </w:t>
            </w:r>
          </w:p>
          <w:p w:rsidR="00882864" w:rsidRPr="009C74E7" w:rsidRDefault="00882864" w:rsidP="00585DB1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Registered at multiple addresses</w:t>
            </w:r>
          </w:p>
          <w:p w:rsidR="00882864" w:rsidRPr="009C74E7" w:rsidRDefault="00882864" w:rsidP="00585DB1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 xml:space="preserve">One among </w:t>
            </w:r>
            <w:proofErr w:type="gramStart"/>
            <w:r w:rsidRPr="009C74E7">
              <w:rPr>
                <w:rFonts w:cs="Arial"/>
              </w:rPr>
              <w:t>a number of</w:t>
            </w:r>
            <w:proofErr w:type="gramEnd"/>
            <w:r w:rsidRPr="009C74E7">
              <w:rPr>
                <w:rFonts w:cs="Arial"/>
              </w:rPr>
              <w:t xml:space="preserve"> unrelated children/young people/adults found at one address</w:t>
            </w:r>
          </w:p>
          <w:p w:rsidR="00882864" w:rsidRPr="009C74E7" w:rsidRDefault="00882864" w:rsidP="00585DB1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Carer not reporting as missing or needs to be prompted to do so</w:t>
            </w:r>
          </w:p>
          <w:p w:rsidR="00F52DC0" w:rsidRDefault="00F52DC0" w:rsidP="00F52DC0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 xml:space="preserve">Unusual hours/regular patterns of leaving or returning which indicates probable </w:t>
            </w:r>
            <w:r w:rsidR="00870C0A" w:rsidRPr="009C74E7">
              <w:rPr>
                <w:rFonts w:cs="Arial"/>
              </w:rPr>
              <w:t>exploitation</w:t>
            </w:r>
            <w:r w:rsidR="004B1C3E" w:rsidRPr="009C74E7">
              <w:rPr>
                <w:rFonts w:cs="Arial"/>
              </w:rPr>
              <w:t>/</w:t>
            </w:r>
            <w:r w:rsidRPr="009C74E7">
              <w:rPr>
                <w:rFonts w:cs="Arial"/>
              </w:rPr>
              <w:t>working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jc w:val="both"/>
              <w:rPr>
                <w:rFonts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882864" w:rsidRDefault="00882864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Absences/exclusion from/or not engaged in school/college/training/work </w:t>
            </w:r>
            <w:r w:rsidR="009C74E7">
              <w:rPr>
                <w:rFonts w:ascii="Arial" w:hAnsi="Arial" w:cs="Arial"/>
                <w:b/>
              </w:rPr>
              <w:t>–</w:t>
            </w:r>
            <w:r w:rsidRPr="009C74E7">
              <w:rPr>
                <w:rFonts w:ascii="Arial" w:hAnsi="Arial" w:cs="Arial"/>
                <w:b/>
              </w:rPr>
              <w:t xml:space="preserve"> NEET</w:t>
            </w:r>
          </w:p>
          <w:p w:rsidR="009C74E7" w:rsidRPr="009C74E7" w:rsidRDefault="009C74E7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>Failing to attend educat</w:t>
            </w:r>
            <w:r w:rsidR="004D48BC" w:rsidRPr="009C74E7">
              <w:rPr>
                <w:rFonts w:cs="Arial"/>
              </w:rPr>
              <w:t xml:space="preserve">ion/work </w:t>
            </w: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 xml:space="preserve">Being on </w:t>
            </w:r>
            <w:r w:rsidR="009C74E7" w:rsidRPr="009C74E7">
              <w:rPr>
                <w:rFonts w:cs="Arial"/>
              </w:rPr>
              <w:t>a part time timetable/reduced hour</w:t>
            </w:r>
            <w:r w:rsidRPr="009C74E7">
              <w:rPr>
                <w:rFonts w:cs="Arial"/>
              </w:rPr>
              <w:t xml:space="preserve"> </w:t>
            </w: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>Suspended or excluded from EET provision and not in alternative structure</w:t>
            </w:r>
            <w:r w:rsidR="004B1C3E" w:rsidRPr="009C74E7">
              <w:rPr>
                <w:rFonts w:cs="Arial"/>
              </w:rPr>
              <w:t xml:space="preserve"> (not registered EET)</w:t>
            </w:r>
          </w:p>
          <w:p w:rsidR="00882864" w:rsidRPr="009C74E7" w:rsidRDefault="00882864" w:rsidP="004B1C3E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>Elective home educated/work but concern around this and whereabouts during day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882864" w:rsidRDefault="00882864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Regular/Multiple contacts from unknown adults/young people of concern</w:t>
            </w:r>
          </w:p>
          <w:p w:rsidR="009C74E7" w:rsidRPr="009C74E7" w:rsidRDefault="009C74E7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At educational provision/work</w:t>
            </w:r>
            <w:r w:rsidR="004E0993" w:rsidRPr="009C74E7">
              <w:rPr>
                <w:rFonts w:cs="Arial"/>
              </w:rPr>
              <w:t>/home or placement</w:t>
            </w: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On the telephone/text/messaging apps</w:t>
            </w: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Online via social media/gaming/email</w:t>
            </w:r>
          </w:p>
          <w:p w:rsidR="00882864" w:rsidRPr="009C74E7" w:rsidRDefault="00882864" w:rsidP="00DF0934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Excited about new friendships that are unknown</w:t>
            </w:r>
          </w:p>
          <w:p w:rsidR="00882864" w:rsidRDefault="00882864" w:rsidP="00DF0934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Being offered work/ways to earn money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jc w:val="both"/>
              <w:rPr>
                <w:rFonts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882864" w:rsidRDefault="00882864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Physical injuries without plausible explanation/physical symptoms of exploitation</w:t>
            </w:r>
          </w:p>
          <w:p w:rsidR="009C74E7" w:rsidRPr="009C74E7" w:rsidRDefault="009C74E7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9C74E7" w:rsidP="00E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Evidence of injuries </w:t>
            </w:r>
            <w:r w:rsidR="00882864" w:rsidRPr="009C74E7">
              <w:rPr>
                <w:rFonts w:cs="Arial"/>
              </w:rPr>
              <w:t xml:space="preserve">consistent with punishment </w:t>
            </w:r>
            <w:r w:rsidRPr="009C74E7">
              <w:rPr>
                <w:rFonts w:cs="Arial"/>
              </w:rPr>
              <w:t>e.g. Bruising</w:t>
            </w:r>
          </w:p>
          <w:p w:rsidR="00882864" w:rsidRPr="009C74E7" w:rsidRDefault="00882864" w:rsidP="00E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Overly tired in school/work</w:t>
            </w:r>
          </w:p>
          <w:p w:rsidR="00882864" w:rsidRPr="009C74E7" w:rsidRDefault="00882864" w:rsidP="00E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Indication of manual labour – condition of hands/skin/backaches etc</w:t>
            </w:r>
          </w:p>
          <w:p w:rsidR="00882864" w:rsidRPr="009C74E7" w:rsidRDefault="00882864" w:rsidP="00E817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>Injuries which appear old but have had no medical attention</w:t>
            </w:r>
          </w:p>
          <w:p w:rsidR="009C74E7" w:rsidRPr="009C74E7" w:rsidRDefault="009C74E7" w:rsidP="009C74E7">
            <w:pPr>
              <w:pStyle w:val="ListParagraph"/>
              <w:ind w:left="405"/>
              <w:jc w:val="both"/>
              <w:rPr>
                <w:rFonts w:cs="Arial"/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882864" w:rsidRDefault="00882864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Sexually transmitted infections/p</w:t>
            </w:r>
            <w:r w:rsidR="00754664" w:rsidRPr="009C74E7">
              <w:rPr>
                <w:rFonts w:ascii="Arial" w:hAnsi="Arial" w:cs="Arial"/>
                <w:b/>
              </w:rPr>
              <w:t>regnancies/</w:t>
            </w:r>
            <w:r w:rsidRPr="009C74E7">
              <w:rPr>
                <w:rFonts w:ascii="Arial" w:hAnsi="Arial" w:cs="Arial"/>
                <w:b/>
              </w:rPr>
              <w:t>termination of pregnancies/miscarriages or stillbirths</w:t>
            </w:r>
          </w:p>
          <w:p w:rsidR="009C74E7" w:rsidRPr="009C74E7" w:rsidRDefault="009C74E7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 xml:space="preserve">Particularly multiple </w:t>
            </w: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Injuries consistent with rape and sexual assault</w:t>
            </w:r>
          </w:p>
          <w:p w:rsidR="00882864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Presenting to GP/Maternity Services late in pregnancy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jc w:val="both"/>
              <w:rPr>
                <w:rFonts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882864" w:rsidRDefault="00882864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Drug and/or alcohol (mis)use </w:t>
            </w:r>
          </w:p>
          <w:p w:rsidR="009C74E7" w:rsidRPr="009C74E7" w:rsidRDefault="009C74E7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882864" w:rsidP="005966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Suspicion of/or arrested for</w:t>
            </w:r>
            <w:r w:rsidR="00F52DC0" w:rsidRPr="009C74E7">
              <w:rPr>
                <w:rFonts w:cs="Arial"/>
              </w:rPr>
              <w:t xml:space="preserve"> possession of or supply </w:t>
            </w:r>
            <w:r w:rsidRPr="009C74E7">
              <w:rPr>
                <w:rFonts w:cs="Arial"/>
              </w:rPr>
              <w:t xml:space="preserve">drugs </w:t>
            </w:r>
          </w:p>
          <w:p w:rsidR="00882864" w:rsidRPr="009C74E7" w:rsidRDefault="00882864" w:rsidP="00870C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Drug dealers demanding money for drug debt/bondage</w:t>
            </w:r>
          </w:p>
          <w:p w:rsidR="00882864" w:rsidRPr="009C74E7" w:rsidRDefault="00882864" w:rsidP="00B0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>Evidence of drugs on child/young person or adult</w:t>
            </w:r>
          </w:p>
          <w:p w:rsidR="004E0993" w:rsidRPr="009C74E7" w:rsidRDefault="004E0993" w:rsidP="00B0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>Increasing use of drugs and alcohol</w:t>
            </w:r>
          </w:p>
          <w:p w:rsidR="009C74E7" w:rsidRPr="009C74E7" w:rsidRDefault="009C74E7" w:rsidP="009C74E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9C74E7" w:rsidRDefault="00882864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Self-harming/suicide attempts/ eating disorders/aggression</w:t>
            </w:r>
            <w:r w:rsidR="00AD689F" w:rsidRPr="009C74E7">
              <w:rPr>
                <w:rFonts w:ascii="Arial" w:hAnsi="Arial" w:cs="Arial"/>
                <w:b/>
              </w:rPr>
              <w:t>/or other concerning behaviour</w:t>
            </w:r>
            <w:r w:rsidRPr="009C74E7">
              <w:rPr>
                <w:rFonts w:ascii="Arial" w:hAnsi="Arial" w:cs="Arial"/>
                <w:b/>
              </w:rPr>
              <w:t xml:space="preserve"> </w:t>
            </w:r>
          </w:p>
          <w:p w:rsidR="009C74E7" w:rsidRPr="009C74E7" w:rsidRDefault="009C74E7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882864" w:rsidRDefault="00AD689F" w:rsidP="00AD6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Identify specific concern</w:t>
            </w:r>
          </w:p>
          <w:p w:rsidR="009C74E7" w:rsidRPr="009C74E7" w:rsidRDefault="009C74E7" w:rsidP="009C74E7">
            <w:pPr>
              <w:pStyle w:val="ListParagraph"/>
              <w:ind w:left="405"/>
              <w:jc w:val="both"/>
              <w:rPr>
                <w:rFonts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882864" w:rsidRDefault="00882864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Use of a mobile phone which causes concern – </w:t>
            </w:r>
          </w:p>
          <w:p w:rsidR="009C74E7" w:rsidRPr="009C74E7" w:rsidRDefault="009C74E7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204D32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s</w:t>
            </w:r>
            <w:r w:rsidR="00882864" w:rsidRPr="009C74E7">
              <w:rPr>
                <w:rFonts w:cs="Arial"/>
              </w:rPr>
              <w:t>ending/receiving/distributing indecent images</w:t>
            </w:r>
            <w:r w:rsidR="001E16D3" w:rsidRPr="009C74E7">
              <w:rPr>
                <w:rFonts w:cs="Arial"/>
              </w:rPr>
              <w:t xml:space="preserve"> – vulnerable to online perpetrators</w:t>
            </w:r>
          </w:p>
          <w:p w:rsidR="00882864" w:rsidRPr="009C74E7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multiple phones/sims/protective of phone/high volume texts/calls</w:t>
            </w:r>
          </w:p>
          <w:p w:rsidR="00882864" w:rsidRDefault="00882864" w:rsidP="00AF3998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change in behaviour in response to mobile phone contacts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jc w:val="both"/>
              <w:rPr>
                <w:rFonts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882864" w:rsidRDefault="00882864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Significant changes in normal presentation </w:t>
            </w:r>
          </w:p>
          <w:p w:rsidR="009C74E7" w:rsidRPr="009C74E7" w:rsidRDefault="009C74E7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882864" w:rsidP="005967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 xml:space="preserve">Changes in presentation e.g. dress/behaviour </w:t>
            </w:r>
          </w:p>
          <w:p w:rsidR="00B06798" w:rsidRDefault="00882864" w:rsidP="00B0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Story very similar to that given by others e.g. coached</w:t>
            </w:r>
          </w:p>
          <w:p w:rsidR="009C74E7" w:rsidRPr="009C74E7" w:rsidRDefault="009C74E7" w:rsidP="009C74E7">
            <w:pPr>
              <w:pStyle w:val="ListParagraph"/>
              <w:ind w:left="405"/>
              <w:jc w:val="both"/>
              <w:rPr>
                <w:rFonts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4E04F2" w:rsidRPr="009C74E7" w:rsidTr="00526A5E">
        <w:tc>
          <w:tcPr>
            <w:tcW w:w="13008" w:type="dxa"/>
            <w:shd w:val="clear" w:color="auto" w:fill="FFFFFF" w:themeFill="background1"/>
          </w:tcPr>
          <w:p w:rsidR="004E04F2" w:rsidRDefault="004E04F2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A &amp; E attendance of concern or with no plausible explanation</w:t>
            </w:r>
          </w:p>
          <w:p w:rsidR="009C74E7" w:rsidRPr="009C74E7" w:rsidRDefault="009C74E7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4E04F2" w:rsidRPr="009C74E7" w:rsidRDefault="004E04F2" w:rsidP="004E04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 xml:space="preserve">No appropriate adult in attendance </w:t>
            </w:r>
            <w:r w:rsidR="00204D32" w:rsidRPr="009C74E7">
              <w:rPr>
                <w:rFonts w:cs="Arial"/>
              </w:rPr>
              <w:t>and they</w:t>
            </w:r>
            <w:r w:rsidR="00B06798" w:rsidRPr="009C74E7">
              <w:rPr>
                <w:rFonts w:cs="Arial"/>
              </w:rPr>
              <w:t xml:space="preserve"> </w:t>
            </w:r>
            <w:r w:rsidR="00AD689F" w:rsidRPr="009C74E7">
              <w:rPr>
                <w:rFonts w:cs="Arial"/>
              </w:rPr>
              <w:t xml:space="preserve">appear </w:t>
            </w:r>
            <w:r w:rsidRPr="009C74E7">
              <w:rPr>
                <w:rFonts w:cs="Arial"/>
              </w:rPr>
              <w:t>unwilling to share details</w:t>
            </w:r>
          </w:p>
          <w:p w:rsidR="004E04F2" w:rsidRPr="009C74E7" w:rsidRDefault="004E04F2" w:rsidP="004E04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Attendance with adult who appears controlling</w:t>
            </w:r>
          </w:p>
          <w:p w:rsidR="004E04F2" w:rsidRPr="009C74E7" w:rsidRDefault="004E04F2" w:rsidP="004E04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Implausible explanation of presenting symptoms</w:t>
            </w:r>
          </w:p>
          <w:p w:rsidR="00870C0A" w:rsidRPr="009C74E7" w:rsidRDefault="00870C0A" w:rsidP="00AD6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 xml:space="preserve">Multiple attendance at </w:t>
            </w:r>
            <w:r w:rsidR="00AD689F" w:rsidRPr="009C74E7">
              <w:rPr>
                <w:rFonts w:cs="Arial"/>
              </w:rPr>
              <w:t>A and E, GP</w:t>
            </w:r>
          </w:p>
          <w:p w:rsidR="009C74E7" w:rsidRPr="009C74E7" w:rsidRDefault="009C74E7" w:rsidP="009C74E7">
            <w:pPr>
              <w:pStyle w:val="ListParagraph"/>
              <w:ind w:left="405"/>
              <w:jc w:val="both"/>
              <w:rPr>
                <w:rFonts w:cs="Arial"/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4E04F2" w:rsidRPr="009C74E7" w:rsidRDefault="004E04F2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04F2" w:rsidRPr="009C74E7" w:rsidRDefault="004E04F2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4E04F2" w:rsidRPr="009C74E7" w:rsidRDefault="004E04F2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E45FFA" w:rsidRDefault="00E45FFA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Lack of information about family dynamics/parenting/caring role of those adults accompanying them</w:t>
            </w:r>
          </w:p>
          <w:p w:rsidR="009C74E7" w:rsidRPr="009C74E7" w:rsidRDefault="009C74E7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882864" w:rsidP="00E45F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Being accompanied to appointments by an unknown person that causes concern</w:t>
            </w:r>
          </w:p>
          <w:p w:rsidR="00882864" w:rsidRPr="009C74E7" w:rsidRDefault="00882864" w:rsidP="00D21D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Unable to confirm name or address of person meeting them on arrival/address or name given gives rise to concern</w:t>
            </w:r>
          </w:p>
          <w:p w:rsidR="00882864" w:rsidRPr="009C74E7" w:rsidRDefault="00882864" w:rsidP="00D21D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>Cared for by adults who are not their parents/carers or where the relationship appears controlling</w:t>
            </w:r>
            <w:r w:rsidR="00B06798" w:rsidRPr="009C74E7">
              <w:rPr>
                <w:rFonts w:cs="Arial"/>
              </w:rPr>
              <w:t>/exploitative</w:t>
            </w:r>
          </w:p>
          <w:p w:rsidR="009C74E7" w:rsidRPr="009C74E7" w:rsidRDefault="009C74E7" w:rsidP="009C74E7">
            <w:pPr>
              <w:pStyle w:val="ListParagraph"/>
              <w:ind w:left="405"/>
              <w:jc w:val="both"/>
              <w:rPr>
                <w:rFonts w:cs="Arial"/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526A5E">
        <w:tc>
          <w:tcPr>
            <w:tcW w:w="13008" w:type="dxa"/>
            <w:shd w:val="clear" w:color="auto" w:fill="FFFFFF" w:themeFill="background1"/>
          </w:tcPr>
          <w:p w:rsidR="00882864" w:rsidRDefault="00882864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Association with gang members/known criminals </w:t>
            </w:r>
          </w:p>
          <w:p w:rsidR="009C74E7" w:rsidRPr="009C74E7" w:rsidRDefault="009C74E7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882864" w:rsidRPr="009C74E7" w:rsidRDefault="00882864" w:rsidP="007546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 xml:space="preserve">Peer Group – Gang – or Organised Crime Group </w:t>
            </w:r>
          </w:p>
          <w:p w:rsidR="00870C0A" w:rsidRDefault="00870C0A" w:rsidP="0075466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Carrying knives/guns or other weapons</w:t>
            </w:r>
          </w:p>
          <w:p w:rsidR="009C74E7" w:rsidRPr="009C74E7" w:rsidRDefault="009C74E7" w:rsidP="009C74E7">
            <w:pPr>
              <w:pStyle w:val="ListParagraph"/>
              <w:ind w:left="405"/>
              <w:jc w:val="both"/>
              <w:rPr>
                <w:rFonts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882864" w:rsidRPr="009C74E7" w:rsidTr="00C30CE4">
        <w:trPr>
          <w:trHeight w:val="828"/>
        </w:trPr>
        <w:tc>
          <w:tcPr>
            <w:tcW w:w="13008" w:type="dxa"/>
            <w:shd w:val="clear" w:color="auto" w:fill="FFFFFF" w:themeFill="background1"/>
          </w:tcPr>
          <w:p w:rsidR="00882864" w:rsidRPr="009C74E7" w:rsidRDefault="00526A5E" w:rsidP="00AF3998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Evidence: </w:t>
            </w:r>
          </w:p>
          <w:p w:rsidR="00C30CE4" w:rsidRPr="009C74E7" w:rsidRDefault="00C30CE4" w:rsidP="00AF39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882864" w:rsidRPr="009C74E7" w:rsidRDefault="00882864" w:rsidP="00AF3998">
            <w:pPr>
              <w:jc w:val="both"/>
              <w:rPr>
                <w:rFonts w:ascii="Arial" w:hAnsi="Arial" w:cs="Arial"/>
              </w:rPr>
            </w:pPr>
          </w:p>
        </w:tc>
      </w:tr>
      <w:tr w:rsidR="00C30CE4" w:rsidRPr="009C74E7" w:rsidTr="00C30CE4">
        <w:trPr>
          <w:trHeight w:val="828"/>
        </w:trPr>
        <w:tc>
          <w:tcPr>
            <w:tcW w:w="13008" w:type="dxa"/>
            <w:shd w:val="clear" w:color="auto" w:fill="FFFFFF" w:themeFill="background1"/>
          </w:tcPr>
          <w:p w:rsidR="00C30CE4" w:rsidRPr="009C74E7" w:rsidRDefault="00C30CE4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C30CE4" w:rsidRPr="009C74E7" w:rsidRDefault="00C30CE4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C30CE4" w:rsidRPr="009C74E7" w:rsidRDefault="00C30CE4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C30CE4" w:rsidRPr="009C74E7" w:rsidRDefault="00C30CE4" w:rsidP="00AF3998">
            <w:pPr>
              <w:jc w:val="both"/>
              <w:rPr>
                <w:rFonts w:ascii="Arial" w:hAnsi="Arial" w:cs="Arial"/>
                <w:b/>
              </w:rPr>
            </w:pPr>
          </w:p>
          <w:p w:rsidR="00C30CE4" w:rsidRPr="009C74E7" w:rsidRDefault="00C30CE4" w:rsidP="00AF39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C30CE4" w:rsidRPr="009C74E7" w:rsidRDefault="00C30CE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0CE4" w:rsidRPr="009C74E7" w:rsidRDefault="00C30CE4" w:rsidP="00AF39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C30CE4" w:rsidRPr="009C74E7" w:rsidRDefault="00C30CE4" w:rsidP="00AF3998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3"/>
        <w:gridCol w:w="1304"/>
      </w:tblGrid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5E84" w:rsidRPr="009C74E7" w:rsidRDefault="00C30CE4" w:rsidP="00C45C84">
            <w:pPr>
              <w:jc w:val="center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At Risk </w:t>
            </w:r>
            <w:r w:rsidR="00C45C84" w:rsidRPr="009C74E7">
              <w:rPr>
                <w:rFonts w:ascii="Arial" w:hAnsi="Arial" w:cs="Arial"/>
                <w:b/>
              </w:rPr>
              <w:t>E</w:t>
            </w:r>
            <w:r w:rsidR="00A15E84" w:rsidRPr="009C74E7">
              <w:rPr>
                <w:rFonts w:ascii="Arial" w:hAnsi="Arial" w:cs="Arial"/>
                <w:b/>
              </w:rPr>
              <w:t xml:space="preserve">arly indicators of </w:t>
            </w:r>
            <w:r w:rsidRPr="009C74E7">
              <w:rPr>
                <w:rFonts w:ascii="Arial" w:hAnsi="Arial" w:cs="Arial"/>
                <w:b/>
              </w:rPr>
              <w:t>E</w:t>
            </w:r>
            <w:r w:rsidR="00A15E84" w:rsidRPr="009C74E7">
              <w:rPr>
                <w:rFonts w:ascii="Arial" w:hAnsi="Arial" w:cs="Arial"/>
                <w:b/>
              </w:rPr>
              <w:t>xploitation</w:t>
            </w:r>
          </w:p>
          <w:p w:rsidR="00967690" w:rsidRPr="009C74E7" w:rsidRDefault="00967690" w:rsidP="00596E62">
            <w:pPr>
              <w:ind w:left="-720" w:firstLine="79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Please tick</w:t>
            </w: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Default="00967690" w:rsidP="00D21D1D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Unsuitable/inappropriate accommodation/sofa surfing/financially unsupported </w:t>
            </w:r>
          </w:p>
          <w:p w:rsidR="009C74E7" w:rsidRPr="009C74E7" w:rsidRDefault="009C74E7" w:rsidP="00D21D1D">
            <w:pPr>
              <w:jc w:val="both"/>
              <w:rPr>
                <w:rFonts w:ascii="Arial" w:hAnsi="Arial" w:cs="Arial"/>
                <w:b/>
              </w:rPr>
            </w:pPr>
          </w:p>
          <w:p w:rsidR="00D21D1D" w:rsidRDefault="00D21D1D" w:rsidP="00D21D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  <w:b/>
              </w:rPr>
              <w:t xml:space="preserve">Unregistered private fostering arrangement </w:t>
            </w:r>
          </w:p>
          <w:p w:rsidR="009C74E7" w:rsidRPr="009C74E7" w:rsidRDefault="009C74E7" w:rsidP="009C74E7">
            <w:pPr>
              <w:pStyle w:val="ListParagraph"/>
              <w:ind w:left="405"/>
              <w:jc w:val="both"/>
              <w:rPr>
                <w:rFonts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Default="00967690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Isolated from or reduced contact with normal peers/family/social networks</w:t>
            </w:r>
          </w:p>
          <w:p w:rsidR="009C74E7" w:rsidRPr="009C74E7" w:rsidRDefault="009C74E7" w:rsidP="00DF09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Default="00967690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Association with new/unknown groups of peers</w:t>
            </w:r>
          </w:p>
          <w:p w:rsidR="009C74E7" w:rsidRPr="009C74E7" w:rsidRDefault="009C74E7" w:rsidP="00DF093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Default="00967690" w:rsidP="00596E62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  <w:b/>
              </w:rPr>
              <w:t>Poor school</w:t>
            </w:r>
            <w:r w:rsidR="00CB4ED5" w:rsidRPr="009C74E7">
              <w:rPr>
                <w:rFonts w:ascii="Arial" w:hAnsi="Arial" w:cs="Arial"/>
                <w:b/>
              </w:rPr>
              <w:t xml:space="preserve">/work </w:t>
            </w:r>
            <w:r w:rsidR="0059676A" w:rsidRPr="009C74E7">
              <w:rPr>
                <w:rFonts w:ascii="Arial" w:hAnsi="Arial" w:cs="Arial"/>
                <w:b/>
              </w:rPr>
              <w:t xml:space="preserve">(EET) </w:t>
            </w:r>
            <w:r w:rsidRPr="009C74E7">
              <w:rPr>
                <w:rFonts w:ascii="Arial" w:hAnsi="Arial" w:cs="Arial"/>
                <w:b/>
              </w:rPr>
              <w:t xml:space="preserve">attendance </w:t>
            </w:r>
            <w:r w:rsidRPr="009C74E7">
              <w:rPr>
                <w:rFonts w:ascii="Arial" w:hAnsi="Arial" w:cs="Arial"/>
              </w:rPr>
              <w:t>(current in last 6 months)</w:t>
            </w:r>
          </w:p>
          <w:p w:rsidR="009C74E7" w:rsidRPr="009C74E7" w:rsidRDefault="009C74E7" w:rsidP="00596E62">
            <w:pPr>
              <w:jc w:val="both"/>
              <w:rPr>
                <w:rFonts w:ascii="Arial" w:hAnsi="Arial" w:cs="Arial"/>
              </w:rPr>
            </w:pPr>
          </w:p>
          <w:p w:rsidR="004C25EB" w:rsidRPr="009C74E7" w:rsidRDefault="004C25EB" w:rsidP="005966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Deterioration in school results</w:t>
            </w:r>
            <w:r w:rsidR="00E86077" w:rsidRPr="009C74E7">
              <w:rPr>
                <w:rFonts w:cs="Arial"/>
              </w:rPr>
              <w:t>, performance at work</w:t>
            </w:r>
            <w:r w:rsidRPr="009C74E7">
              <w:rPr>
                <w:rFonts w:cs="Arial"/>
              </w:rPr>
              <w:t xml:space="preserve"> </w:t>
            </w:r>
          </w:p>
          <w:p w:rsidR="00967690" w:rsidRPr="009C74E7" w:rsidRDefault="00A6375B" w:rsidP="004E04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</w:rPr>
              <w:t xml:space="preserve">Missing from education </w:t>
            </w:r>
            <w:r w:rsidR="00314CEE" w:rsidRPr="009C74E7">
              <w:rPr>
                <w:rFonts w:cs="Arial"/>
              </w:rPr>
              <w:t>(CME/</w:t>
            </w:r>
            <w:proofErr w:type="gramStart"/>
            <w:r w:rsidR="009C74E7">
              <w:rPr>
                <w:rFonts w:cs="Arial"/>
              </w:rPr>
              <w:t xml:space="preserve">MFE </w:t>
            </w:r>
            <w:r w:rsidR="00596644" w:rsidRPr="009C74E7">
              <w:rPr>
                <w:rFonts w:cs="Arial"/>
              </w:rPr>
              <w:t>,</w:t>
            </w:r>
            <w:proofErr w:type="gramEnd"/>
            <w:r w:rsidR="004E04F2" w:rsidRPr="009C74E7">
              <w:rPr>
                <w:rFonts w:cs="Arial"/>
              </w:rPr>
              <w:t xml:space="preserve"> </w:t>
            </w:r>
            <w:r w:rsidR="00596644" w:rsidRPr="009C74E7">
              <w:rPr>
                <w:rFonts w:cs="Arial"/>
              </w:rPr>
              <w:t>work/NEET</w:t>
            </w:r>
          </w:p>
          <w:p w:rsidR="009C74E7" w:rsidRPr="009C74E7" w:rsidRDefault="009C74E7" w:rsidP="009C74E7">
            <w:pPr>
              <w:pStyle w:val="ListParagraph"/>
              <w:ind w:left="405"/>
              <w:jc w:val="both"/>
              <w:rPr>
                <w:rFonts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EB" w:rsidRDefault="004C25EB" w:rsidP="00596E62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Concerns raised about use of internet</w:t>
            </w:r>
            <w:r w:rsidR="00C30CE4" w:rsidRPr="009C74E7">
              <w:rPr>
                <w:rFonts w:ascii="Arial" w:hAnsi="Arial" w:cs="Arial"/>
                <w:b/>
              </w:rPr>
              <w:t>/technology</w:t>
            </w:r>
            <w:r w:rsidRPr="009C74E7">
              <w:rPr>
                <w:rFonts w:ascii="Arial" w:hAnsi="Arial" w:cs="Arial"/>
                <w:b/>
              </w:rPr>
              <w:t xml:space="preserve"> including </w:t>
            </w:r>
          </w:p>
          <w:p w:rsidR="009C74E7" w:rsidRPr="009C74E7" w:rsidRDefault="009C74E7" w:rsidP="00596E62">
            <w:pPr>
              <w:jc w:val="both"/>
              <w:rPr>
                <w:rFonts w:ascii="Arial" w:hAnsi="Arial" w:cs="Arial"/>
                <w:b/>
              </w:rPr>
            </w:pPr>
          </w:p>
          <w:p w:rsidR="00967690" w:rsidRPr="009C74E7" w:rsidRDefault="00967690" w:rsidP="00967690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Poor privacy setting on social media</w:t>
            </w:r>
            <w:r w:rsidR="001E16D3" w:rsidRPr="009C74E7">
              <w:rPr>
                <w:rFonts w:cs="Arial"/>
              </w:rPr>
              <w:t xml:space="preserve"> and how to stay safe online</w:t>
            </w:r>
          </w:p>
          <w:p w:rsidR="00967690" w:rsidRPr="009C74E7" w:rsidRDefault="00967690" w:rsidP="00967690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Interacting with high numbers of unknown social media “friends”</w:t>
            </w:r>
          </w:p>
          <w:p w:rsidR="00A90695" w:rsidRDefault="00A90695" w:rsidP="00DF0934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Secretive of mobile phones</w:t>
            </w:r>
          </w:p>
          <w:p w:rsidR="009C74E7" w:rsidRPr="009C74E7" w:rsidRDefault="009C74E7" w:rsidP="00DF0934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Default="001E16D3" w:rsidP="0059676A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O</w:t>
            </w:r>
            <w:r w:rsidR="00967690" w:rsidRPr="009C74E7">
              <w:rPr>
                <w:rFonts w:ascii="Arial" w:hAnsi="Arial" w:cs="Arial"/>
                <w:b/>
              </w:rPr>
              <w:t>ffending and/or anti-social behaviour</w:t>
            </w:r>
          </w:p>
          <w:p w:rsidR="009C74E7" w:rsidRPr="009C74E7" w:rsidRDefault="009C74E7" w:rsidP="0059676A">
            <w:pPr>
              <w:jc w:val="both"/>
              <w:rPr>
                <w:rFonts w:ascii="Arial" w:hAnsi="Arial" w:cs="Arial"/>
                <w:b/>
              </w:rPr>
            </w:pPr>
          </w:p>
          <w:p w:rsidR="00DF2609" w:rsidRPr="009C74E7" w:rsidRDefault="00DF2609" w:rsidP="00C30CE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</w:rPr>
            </w:pPr>
            <w:r w:rsidRPr="009C74E7">
              <w:rPr>
                <w:rFonts w:cs="Arial"/>
              </w:rPr>
              <w:t>Evidence or suspicion of child/young person/adult being exploited -  committing theft/begging/working</w:t>
            </w:r>
          </w:p>
          <w:p w:rsidR="009C74E7" w:rsidRPr="009C74E7" w:rsidRDefault="009C74E7" w:rsidP="009C74E7">
            <w:pPr>
              <w:pStyle w:val="ListParagraph"/>
              <w:ind w:left="405"/>
              <w:contextualSpacing/>
              <w:rPr>
                <w:rFonts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Default="00596644" w:rsidP="00B300AE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Siblings involved in</w:t>
            </w:r>
            <w:r w:rsidR="00314CEE" w:rsidRPr="009C74E7">
              <w:rPr>
                <w:rFonts w:ascii="Arial" w:hAnsi="Arial" w:cs="Arial"/>
                <w:b/>
              </w:rPr>
              <w:t xml:space="preserve"> exploitation </w:t>
            </w:r>
          </w:p>
          <w:p w:rsidR="009C74E7" w:rsidRPr="009C74E7" w:rsidRDefault="009C74E7" w:rsidP="00B300A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A90695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5" w:rsidRDefault="00A90695" w:rsidP="00314CEE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Speaking of gangs/or in a more sexualised manner</w:t>
            </w:r>
          </w:p>
          <w:p w:rsidR="009C74E7" w:rsidRPr="009C74E7" w:rsidRDefault="009C74E7" w:rsidP="00314CE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5" w:rsidRPr="009C74E7" w:rsidRDefault="00A90695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A90695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5" w:rsidRDefault="00A90695" w:rsidP="00314CEE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Disruptive behaviour at school</w:t>
            </w:r>
          </w:p>
          <w:p w:rsidR="009C74E7" w:rsidRPr="009C74E7" w:rsidRDefault="009C74E7" w:rsidP="00314CE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5" w:rsidRPr="009C74E7" w:rsidRDefault="00A90695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Default="00B06798" w:rsidP="00596E62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Appears u</w:t>
            </w:r>
            <w:r w:rsidR="00AD689F" w:rsidRPr="009C74E7">
              <w:rPr>
                <w:rFonts w:ascii="Arial" w:hAnsi="Arial" w:cs="Arial"/>
                <w:b/>
              </w:rPr>
              <w:t>nable to engage</w:t>
            </w:r>
            <w:r w:rsidR="00967690" w:rsidRPr="009C74E7">
              <w:rPr>
                <w:rFonts w:ascii="Arial" w:hAnsi="Arial" w:cs="Arial"/>
                <w:b/>
              </w:rPr>
              <w:t xml:space="preserve"> with support services/key worker</w:t>
            </w:r>
          </w:p>
          <w:p w:rsidR="009C74E7" w:rsidRPr="009C74E7" w:rsidRDefault="009C74E7" w:rsidP="00596E62">
            <w:pPr>
              <w:jc w:val="both"/>
              <w:rPr>
                <w:rFonts w:ascii="Arial" w:hAnsi="Arial" w:cs="Arial"/>
                <w:b/>
              </w:rPr>
            </w:pPr>
          </w:p>
          <w:p w:rsidR="00AD689F" w:rsidRDefault="00D21D1D" w:rsidP="00AD6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9C74E7">
              <w:rPr>
                <w:rFonts w:cs="Arial"/>
                <w:b/>
              </w:rPr>
              <w:t>Not registered with or attended a GP practice</w:t>
            </w:r>
            <w:r w:rsidR="00AD689F" w:rsidRPr="009C74E7">
              <w:rPr>
                <w:rFonts w:cs="Arial"/>
                <w:b/>
              </w:rPr>
              <w:t xml:space="preserve"> or other health professionals</w:t>
            </w:r>
          </w:p>
          <w:p w:rsidR="009C74E7" w:rsidRPr="009C74E7" w:rsidRDefault="009C74E7" w:rsidP="00AD6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  <w:b/>
              </w:rPr>
              <w:t xml:space="preserve">Evidence: </w:t>
            </w:r>
          </w:p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  <w:p w:rsidR="004E04F2" w:rsidRPr="009C74E7" w:rsidRDefault="004E04F2" w:rsidP="00596E62">
            <w:pPr>
              <w:jc w:val="both"/>
              <w:rPr>
                <w:rFonts w:ascii="Arial" w:hAnsi="Arial" w:cs="Arial"/>
              </w:rPr>
            </w:pPr>
          </w:p>
          <w:p w:rsidR="004E04F2" w:rsidRPr="009C74E7" w:rsidRDefault="004E04F2" w:rsidP="00596E62">
            <w:pPr>
              <w:jc w:val="both"/>
              <w:rPr>
                <w:rFonts w:ascii="Arial" w:hAnsi="Arial" w:cs="Arial"/>
              </w:rPr>
            </w:pPr>
          </w:p>
          <w:p w:rsidR="004E04F2" w:rsidRPr="009C74E7" w:rsidRDefault="004E04F2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A90695" w:rsidRPr="009C74E7" w:rsidTr="00A6375B">
        <w:tc>
          <w:tcPr>
            <w:tcW w:w="1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95" w:rsidRPr="009C74E7" w:rsidRDefault="00A90695" w:rsidP="00596E62">
            <w:pPr>
              <w:jc w:val="both"/>
              <w:rPr>
                <w:rFonts w:ascii="Arial" w:hAnsi="Arial" w:cs="Arial"/>
                <w:b/>
              </w:rPr>
            </w:pPr>
          </w:p>
          <w:p w:rsidR="00C30CE4" w:rsidRPr="009C74E7" w:rsidRDefault="00C30CE4" w:rsidP="00596E62">
            <w:pPr>
              <w:jc w:val="both"/>
              <w:rPr>
                <w:rFonts w:ascii="Arial" w:hAnsi="Arial" w:cs="Arial"/>
                <w:b/>
              </w:rPr>
            </w:pPr>
          </w:p>
          <w:p w:rsidR="00C30CE4" w:rsidRPr="009C74E7" w:rsidRDefault="00C30CE4" w:rsidP="00596E62">
            <w:pPr>
              <w:jc w:val="both"/>
              <w:rPr>
                <w:rFonts w:ascii="Arial" w:hAnsi="Arial" w:cs="Arial"/>
                <w:b/>
              </w:rPr>
            </w:pPr>
          </w:p>
          <w:p w:rsidR="00C30CE4" w:rsidRPr="009C74E7" w:rsidRDefault="00C30CE4" w:rsidP="00596E6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67690" w:rsidRPr="009C74E7" w:rsidRDefault="00967690" w:rsidP="00A6375B">
            <w:pPr>
              <w:ind w:left="-720" w:firstLine="792"/>
              <w:jc w:val="center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Vulnerability Factors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Please tick</w:t>
            </w: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Social Isolation or social difficulties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86685B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4" w:rsidRPr="009C74E7" w:rsidRDefault="0086685B" w:rsidP="0013668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Carrying a weapon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5B" w:rsidRPr="009C74E7" w:rsidRDefault="0086685B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136684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4" w:rsidRPr="009C74E7" w:rsidRDefault="00136684" w:rsidP="0013668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Sexual abuse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4" w:rsidRPr="009C74E7" w:rsidRDefault="00136684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B06798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Learning disabilities/special needs or </w:t>
            </w:r>
            <w:r w:rsidR="00B06798" w:rsidRPr="009C74E7">
              <w:rPr>
                <w:rFonts w:ascii="Arial" w:hAnsi="Arial" w:cs="Arial"/>
              </w:rPr>
              <w:t xml:space="preserve">emotional </w:t>
            </w:r>
            <w:r w:rsidRPr="009C74E7">
              <w:rPr>
                <w:rFonts w:ascii="Arial" w:hAnsi="Arial" w:cs="Arial"/>
              </w:rPr>
              <w:t>health issues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History of Local Authority Care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C30CE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Family conflict/ breakdown</w:t>
            </w:r>
            <w:r w:rsidR="0059676A" w:rsidRPr="009C74E7">
              <w:rPr>
                <w:rFonts w:ascii="Arial" w:hAnsi="Arial" w:cs="Arial"/>
              </w:rPr>
              <w:t>/</w:t>
            </w:r>
            <w:r w:rsidRPr="009C74E7">
              <w:rPr>
                <w:rFonts w:ascii="Arial" w:hAnsi="Arial" w:cs="Arial"/>
              </w:rPr>
              <w:t xml:space="preserve">lack of love/security, bereavement through death, loss, illness of a significant person </w:t>
            </w:r>
            <w:r w:rsidR="00C30CE4" w:rsidRPr="009C74E7">
              <w:rPr>
                <w:rFonts w:ascii="Arial" w:hAnsi="Arial" w:cs="Arial"/>
              </w:rPr>
              <w:t>in their life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Prior experience of neglect, emotional, physical and/or sexual abuse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A05DF8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Lack of a safe/stable home environment, now or in the past (domestic abuse and/or substance misuse and/or </w:t>
            </w:r>
            <w:r w:rsidR="00A05DF8" w:rsidRPr="009C74E7">
              <w:rPr>
                <w:rFonts w:ascii="Arial" w:hAnsi="Arial" w:cs="Arial"/>
              </w:rPr>
              <w:t xml:space="preserve">health difficulties and/or </w:t>
            </w:r>
            <w:r w:rsidRPr="009C74E7">
              <w:rPr>
                <w:rFonts w:ascii="Arial" w:hAnsi="Arial" w:cs="Arial"/>
              </w:rPr>
              <w:t>criminality, for example)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AD689F">
            <w:pPr>
              <w:jc w:val="both"/>
              <w:rPr>
                <w:rFonts w:ascii="Arial" w:hAnsi="Arial" w:cs="Arial"/>
                <w:highlight w:val="yellow"/>
              </w:rPr>
            </w:pPr>
            <w:r w:rsidRPr="009C74E7">
              <w:rPr>
                <w:rFonts w:ascii="Arial" w:hAnsi="Arial" w:cs="Arial"/>
              </w:rPr>
              <w:t xml:space="preserve">Family history/current experience of </w:t>
            </w:r>
            <w:r w:rsidR="00AD689F" w:rsidRPr="009C74E7">
              <w:rPr>
                <w:rFonts w:ascii="Arial" w:hAnsi="Arial" w:cs="Arial"/>
              </w:rPr>
              <w:t>sexual and any other form of exploitation</w:t>
            </w:r>
            <w:r w:rsidRPr="009C74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424F9B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B" w:rsidRPr="009C74E7" w:rsidRDefault="00424F9B" w:rsidP="00AD689F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Underage/forced marriage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9B" w:rsidRPr="009C74E7" w:rsidRDefault="00424F9B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566B7B" w:rsidP="00AD689F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Informed</w:t>
            </w:r>
            <w:r w:rsidR="00967690" w:rsidRPr="009C74E7">
              <w:rPr>
                <w:rFonts w:ascii="Arial" w:hAnsi="Arial" w:cs="Arial"/>
              </w:rPr>
              <w:t xml:space="preserve"> capacity (due to age, education, experiences</w:t>
            </w:r>
            <w:r w:rsidR="00AD689F" w:rsidRPr="009C74E7">
              <w:rPr>
                <w:rFonts w:ascii="Arial" w:hAnsi="Arial" w:cs="Arial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Disguised compliance by family or minimisation of risks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F778A0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Economic vulnerability</w:t>
            </w:r>
            <w:r w:rsidR="00993605" w:rsidRPr="009C74E7">
              <w:rPr>
                <w:rFonts w:ascii="Arial" w:hAnsi="Arial" w:cs="Arial"/>
              </w:rPr>
              <w:t xml:space="preserve"> of child</w:t>
            </w:r>
            <w:r w:rsidR="00A517D0" w:rsidRPr="009C74E7">
              <w:rPr>
                <w:rFonts w:ascii="Arial" w:hAnsi="Arial" w:cs="Arial"/>
              </w:rPr>
              <w:t>/young person/adult</w:t>
            </w:r>
            <w:r w:rsidR="0059676A" w:rsidRPr="009C74E7">
              <w:rPr>
                <w:rFonts w:ascii="Arial" w:hAnsi="Arial" w:cs="Arial"/>
              </w:rPr>
              <w:t>/c</w:t>
            </w:r>
            <w:r w:rsidR="00A517D0" w:rsidRPr="009C74E7">
              <w:rPr>
                <w:rFonts w:ascii="Arial" w:hAnsi="Arial" w:cs="Arial"/>
              </w:rPr>
              <w:t>arer</w:t>
            </w:r>
            <w:r w:rsidR="0059676A" w:rsidRPr="009C74E7">
              <w:rPr>
                <w:rFonts w:ascii="Arial" w:hAnsi="Arial" w:cs="Arial"/>
              </w:rPr>
              <w:t>s/</w:t>
            </w:r>
            <w:r w:rsidR="00993605" w:rsidRPr="009C74E7">
              <w:rPr>
                <w:rFonts w:ascii="Arial" w:hAnsi="Arial" w:cs="Arial"/>
              </w:rPr>
              <w:t xml:space="preserve">family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Homelessness or insecure accommodation status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93605" w:rsidP="004E04F2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Unclear of how to explore cultural/sexual identity safely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F8672E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424F9B" w:rsidP="00424F9B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UASC/adult </w:t>
            </w:r>
            <w:r w:rsidR="001E15D4" w:rsidRPr="009C74E7">
              <w:rPr>
                <w:rFonts w:ascii="Arial" w:hAnsi="Arial" w:cs="Arial"/>
              </w:rPr>
              <w:t>without relevant documentation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9C74E7" w:rsidRDefault="00F8672E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4D48BC" w:rsidRPr="009C74E7" w:rsidTr="00A6375B"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C" w:rsidRPr="009C74E7" w:rsidRDefault="004D48BC" w:rsidP="004D48BC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Not in full time EET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BC" w:rsidRPr="009C74E7" w:rsidRDefault="004D48BC" w:rsidP="00596E62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A6375B">
        <w:trPr>
          <w:trHeight w:val="1293"/>
        </w:trPr>
        <w:tc>
          <w:tcPr>
            <w:tcW w:w="1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A6375B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  <w:b/>
              </w:rPr>
              <w:t xml:space="preserve">Evidence: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596E6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74E7" w:rsidRDefault="009C74E7" w:rsidP="00967690">
      <w:pPr>
        <w:ind w:right="66"/>
        <w:rPr>
          <w:rFonts w:ascii="Arial" w:hAnsi="Arial" w:cs="Arial"/>
        </w:rPr>
      </w:pPr>
    </w:p>
    <w:p w:rsidR="00503896" w:rsidRPr="009C74E7" w:rsidRDefault="00754664" w:rsidP="00967690">
      <w:pPr>
        <w:ind w:right="66"/>
        <w:rPr>
          <w:rFonts w:ascii="Arial" w:hAnsi="Arial" w:cs="Arial"/>
        </w:rPr>
      </w:pPr>
      <w:r w:rsidRPr="009C74E7">
        <w:rPr>
          <w:rFonts w:ascii="Arial" w:hAnsi="Arial" w:cs="Arial"/>
        </w:rPr>
        <w:t xml:space="preserve">The framework includes </w:t>
      </w:r>
      <w:r w:rsidR="00967690" w:rsidRPr="009C74E7">
        <w:rPr>
          <w:rFonts w:ascii="Arial" w:hAnsi="Arial" w:cs="Arial"/>
        </w:rPr>
        <w:t xml:space="preserve">categories of risk and is intended to inform appropriate responses in relation to </w:t>
      </w:r>
      <w:r w:rsidR="00566B7B" w:rsidRPr="009C74E7">
        <w:rPr>
          <w:rFonts w:ascii="Arial" w:hAnsi="Arial" w:cs="Arial"/>
        </w:rPr>
        <w:t xml:space="preserve">safeguarding.  </w:t>
      </w:r>
      <w:r w:rsidR="00452779" w:rsidRPr="009C74E7">
        <w:rPr>
          <w:rFonts w:ascii="Arial" w:hAnsi="Arial" w:cs="Arial"/>
        </w:rPr>
        <w:t>It is intended to assist decision making and judgement and is not a specialist assessment.  If you have concerns about a child, young person/adult follow your local safeguarding procedures and referral pathways.</w:t>
      </w:r>
    </w:p>
    <w:p w:rsidR="00503896" w:rsidRDefault="00503896" w:rsidP="00967690">
      <w:pPr>
        <w:ind w:right="66"/>
        <w:rPr>
          <w:rFonts w:ascii="Arial" w:hAnsi="Arial" w:cs="Arial"/>
        </w:rPr>
      </w:pPr>
    </w:p>
    <w:p w:rsidR="009C74E7" w:rsidRDefault="009C74E7" w:rsidP="00967690">
      <w:pPr>
        <w:ind w:right="66"/>
        <w:rPr>
          <w:rFonts w:ascii="Arial" w:hAnsi="Arial" w:cs="Arial"/>
        </w:rPr>
      </w:pPr>
    </w:p>
    <w:p w:rsidR="009C74E7" w:rsidRDefault="009C74E7" w:rsidP="00967690">
      <w:pPr>
        <w:ind w:right="66"/>
        <w:rPr>
          <w:rFonts w:ascii="Arial" w:hAnsi="Arial" w:cs="Arial"/>
        </w:rPr>
      </w:pPr>
    </w:p>
    <w:p w:rsidR="009C74E7" w:rsidRDefault="009C74E7" w:rsidP="00967690">
      <w:pPr>
        <w:ind w:right="66"/>
        <w:rPr>
          <w:rFonts w:ascii="Arial" w:hAnsi="Arial" w:cs="Arial"/>
        </w:rPr>
      </w:pPr>
    </w:p>
    <w:p w:rsidR="009C74E7" w:rsidRDefault="009C74E7" w:rsidP="00967690">
      <w:pPr>
        <w:ind w:right="66"/>
        <w:rPr>
          <w:rFonts w:ascii="Arial" w:hAnsi="Arial" w:cs="Arial"/>
        </w:rPr>
      </w:pPr>
    </w:p>
    <w:p w:rsidR="009C74E7" w:rsidRDefault="009C74E7" w:rsidP="00967690">
      <w:pPr>
        <w:ind w:right="66"/>
        <w:rPr>
          <w:rFonts w:ascii="Arial" w:hAnsi="Arial" w:cs="Arial"/>
        </w:rPr>
      </w:pPr>
    </w:p>
    <w:p w:rsidR="009C74E7" w:rsidRDefault="009C74E7" w:rsidP="00967690">
      <w:pPr>
        <w:ind w:right="66"/>
        <w:rPr>
          <w:rFonts w:ascii="Arial" w:hAnsi="Arial" w:cs="Arial"/>
        </w:rPr>
      </w:pPr>
    </w:p>
    <w:p w:rsidR="009C74E7" w:rsidRDefault="009C74E7" w:rsidP="00967690">
      <w:pPr>
        <w:ind w:right="66"/>
        <w:rPr>
          <w:rFonts w:ascii="Arial" w:hAnsi="Arial" w:cs="Arial"/>
        </w:rPr>
      </w:pPr>
    </w:p>
    <w:p w:rsidR="009C74E7" w:rsidRDefault="009C74E7" w:rsidP="00967690">
      <w:pPr>
        <w:ind w:right="66"/>
        <w:rPr>
          <w:rFonts w:ascii="Arial" w:hAnsi="Arial" w:cs="Arial"/>
        </w:rPr>
      </w:pPr>
    </w:p>
    <w:p w:rsidR="009C74E7" w:rsidRDefault="009C74E7" w:rsidP="00967690">
      <w:pPr>
        <w:ind w:right="66"/>
        <w:rPr>
          <w:rFonts w:ascii="Arial" w:hAnsi="Arial" w:cs="Arial"/>
        </w:rPr>
      </w:pPr>
    </w:p>
    <w:p w:rsidR="009C74E7" w:rsidRPr="009C74E7" w:rsidRDefault="009C74E7" w:rsidP="00967690">
      <w:pPr>
        <w:ind w:right="66"/>
        <w:rPr>
          <w:rFonts w:ascii="Arial" w:hAnsi="Arial" w:cs="Arial"/>
        </w:rPr>
      </w:pPr>
    </w:p>
    <w:p w:rsidR="00503896" w:rsidRPr="009C74E7" w:rsidRDefault="00503896" w:rsidP="00503896">
      <w:pPr>
        <w:ind w:right="66"/>
        <w:jc w:val="center"/>
        <w:rPr>
          <w:rFonts w:ascii="Arial" w:hAnsi="Arial" w:cs="Arial"/>
          <w:b/>
        </w:rPr>
      </w:pPr>
      <w:r w:rsidRPr="009C74E7">
        <w:rPr>
          <w:rFonts w:ascii="Arial" w:hAnsi="Arial" w:cs="Arial"/>
          <w:b/>
        </w:rPr>
        <w:t>I consider this child</w:t>
      </w:r>
      <w:r w:rsidR="0059676A" w:rsidRPr="009C74E7">
        <w:rPr>
          <w:rFonts w:ascii="Arial" w:hAnsi="Arial" w:cs="Arial"/>
          <w:b/>
        </w:rPr>
        <w:t>/young person/</w:t>
      </w:r>
      <w:r w:rsidR="00F778A0" w:rsidRPr="009C74E7">
        <w:rPr>
          <w:rFonts w:ascii="Arial" w:hAnsi="Arial" w:cs="Arial"/>
          <w:b/>
        </w:rPr>
        <w:t>a</w:t>
      </w:r>
      <w:r w:rsidR="0059676A" w:rsidRPr="009C74E7">
        <w:rPr>
          <w:rFonts w:ascii="Arial" w:hAnsi="Arial" w:cs="Arial"/>
          <w:b/>
        </w:rPr>
        <w:t>dult</w:t>
      </w:r>
      <w:r w:rsidRPr="009C74E7">
        <w:rPr>
          <w:rFonts w:ascii="Arial" w:hAnsi="Arial" w:cs="Arial"/>
          <w:b/>
        </w:rPr>
        <w:t xml:space="preserve"> to be at risk of</w:t>
      </w:r>
    </w:p>
    <w:p w:rsidR="007C06BD" w:rsidRPr="009C74E7" w:rsidRDefault="00566B7B" w:rsidP="00503896">
      <w:pPr>
        <w:ind w:right="66"/>
        <w:jc w:val="center"/>
        <w:rPr>
          <w:rFonts w:ascii="Arial" w:hAnsi="Arial" w:cs="Arial"/>
          <w:b/>
        </w:rPr>
      </w:pPr>
      <w:r w:rsidRPr="009C74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5DC24" wp14:editId="320B2034">
                <wp:simplePos x="0" y="0"/>
                <wp:positionH relativeFrom="margin">
                  <wp:posOffset>7551084</wp:posOffset>
                </wp:positionH>
                <wp:positionV relativeFrom="paragraph">
                  <wp:posOffset>197111</wp:posOffset>
                </wp:positionV>
                <wp:extent cx="1710690" cy="436880"/>
                <wp:effectExtent l="0" t="0" r="2286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4368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E62" w:rsidRPr="00503896" w:rsidRDefault="00596E62" w:rsidP="0050389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Modern Slavery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5DC24" id="Rectangle 3" o:spid="_x0000_s1026" style="position:absolute;left:0;text-align:left;margin-left:594.55pt;margin-top:15.5pt;width:134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" fillcolor="#4f81bd" strokecolor="#385d8a" strokeweight="2pt">
                <v:textbox>
                  <w:txbxContent>
                    <w:p w:rsidR="00596E62" w:rsidRPr="00503896" w:rsidRDefault="00596E62" w:rsidP="0050389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Modern Slavery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74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F3D89" wp14:editId="62489805">
                <wp:simplePos x="0" y="0"/>
                <wp:positionH relativeFrom="column">
                  <wp:posOffset>10219055</wp:posOffset>
                </wp:positionH>
                <wp:positionV relativeFrom="paragraph">
                  <wp:posOffset>160655</wp:posOffset>
                </wp:positionV>
                <wp:extent cx="1836420" cy="475615"/>
                <wp:effectExtent l="0" t="0" r="1143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4756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E62" w:rsidRPr="00503896" w:rsidRDefault="00596E62" w:rsidP="0050389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3D89" id="Rectangle 5" o:spid="_x0000_s1027" style="position:absolute;left:0;text-align:left;margin-left:804.65pt;margin-top:12.65pt;width:144.6pt;height:3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" fillcolor="#4f81bd" strokecolor="#385d8a" strokeweight="2pt">
                <v:textbox>
                  <w:txbxContent>
                    <w:p w:rsidR="00596E62" w:rsidRPr="00503896" w:rsidRDefault="00596E62" w:rsidP="0050389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74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CDD59" wp14:editId="20C45788">
                <wp:simplePos x="0" y="0"/>
                <wp:positionH relativeFrom="column">
                  <wp:posOffset>10033000</wp:posOffset>
                </wp:positionH>
                <wp:positionV relativeFrom="paragraph">
                  <wp:posOffset>155575</wp:posOffset>
                </wp:positionV>
                <wp:extent cx="2016125" cy="483870"/>
                <wp:effectExtent l="0" t="0" r="2222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4838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E62" w:rsidRPr="00503896" w:rsidRDefault="00596E62" w:rsidP="0050389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DD59" id="Rectangle 4" o:spid="_x0000_s1028" style="position:absolute;left:0;text-align:left;margin-left:790pt;margin-top:12.25pt;width:158.75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" fillcolor="#4f81bd" strokecolor="#385d8a" strokeweight="2pt">
                <v:textbox>
                  <w:txbxContent>
                    <w:p w:rsidR="00596E62" w:rsidRPr="00503896" w:rsidRDefault="00596E62" w:rsidP="0050389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06BD" w:rsidRPr="009C74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B8BA" wp14:editId="77E17383">
                <wp:simplePos x="0" y="0"/>
                <wp:positionH relativeFrom="column">
                  <wp:posOffset>-335756</wp:posOffset>
                </wp:positionH>
                <wp:positionV relativeFrom="paragraph">
                  <wp:posOffset>251936</wp:posOffset>
                </wp:positionV>
                <wp:extent cx="1851660" cy="496888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96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E62" w:rsidRPr="00503896" w:rsidRDefault="00596E62" w:rsidP="0050389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03896">
                              <w:rPr>
                                <w:rFonts w:ascii="Verdana" w:hAnsi="Verdana"/>
                              </w:rPr>
                              <w:t>Criminal</w:t>
                            </w:r>
                            <w:r w:rsidR="00882864">
                              <w:rPr>
                                <w:rFonts w:ascii="Verdana" w:hAnsi="Verdana"/>
                              </w:rPr>
                              <w:t>/County Line</w:t>
                            </w:r>
                            <w:r w:rsidRPr="00503896">
                              <w:rPr>
                                <w:rFonts w:ascii="Verdana" w:hAnsi="Verdana"/>
                              </w:rPr>
                              <w:t xml:space="preserve"> Exploitation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EB8BA" id="Rectangle 1" o:spid="_x0000_s1029" style="position:absolute;left:0;text-align:left;margin-left:-26.45pt;margin-top:19.85pt;width:145.8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" fillcolor="#4f81bd [3204]" strokecolor="#243f60 [1604]" strokeweight="2pt">
                <v:textbox>
                  <w:txbxContent>
                    <w:p w:rsidR="00596E62" w:rsidRPr="00503896" w:rsidRDefault="00596E62" w:rsidP="00503896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503896">
                        <w:rPr>
                          <w:rFonts w:ascii="Verdana" w:hAnsi="Verdana"/>
                        </w:rPr>
                        <w:t>Criminal</w:t>
                      </w:r>
                      <w:r w:rsidR="00882864">
                        <w:rPr>
                          <w:rFonts w:ascii="Verdana" w:hAnsi="Verdana"/>
                        </w:rPr>
                        <w:t>/County Line</w:t>
                      </w:r>
                      <w:r w:rsidRPr="00503896">
                        <w:rPr>
                          <w:rFonts w:ascii="Verdana" w:hAnsi="Verdana"/>
                        </w:rPr>
                        <w:t xml:space="preserve"> Exploitation </w:t>
                      </w:r>
                    </w:p>
                  </w:txbxContent>
                </v:textbox>
              </v:rect>
            </w:pict>
          </mc:Fallback>
        </mc:AlternateContent>
      </w:r>
    </w:p>
    <w:p w:rsidR="00503896" w:rsidRPr="009C74E7" w:rsidRDefault="00503896" w:rsidP="00967690">
      <w:pPr>
        <w:ind w:right="66"/>
        <w:rPr>
          <w:rFonts w:ascii="Arial" w:hAnsi="Arial" w:cs="Arial"/>
        </w:rPr>
      </w:pPr>
      <w:r w:rsidRPr="009C74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94E6B" wp14:editId="28E23304">
                <wp:simplePos x="0" y="0"/>
                <wp:positionH relativeFrom="column">
                  <wp:posOffset>3847465</wp:posOffset>
                </wp:positionH>
                <wp:positionV relativeFrom="paragraph">
                  <wp:posOffset>672</wp:posOffset>
                </wp:positionV>
                <wp:extent cx="1632878" cy="468923"/>
                <wp:effectExtent l="0" t="0" r="247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78" cy="4689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E62" w:rsidRPr="00503896" w:rsidRDefault="00596E62" w:rsidP="0050389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503896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Sexual Exploitation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4E6B" id="Rectangle 2" o:spid="_x0000_s1030" style="position:absolute;margin-left:302.95pt;margin-top:.05pt;width:128.5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" fillcolor="#4f81bd" strokecolor="#385d8a" strokeweight="2pt">
                <v:textbox>
                  <w:txbxContent>
                    <w:p w:rsidR="00596E62" w:rsidRPr="00503896" w:rsidRDefault="00596E62" w:rsidP="0050389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503896">
                        <w:rPr>
                          <w:rFonts w:ascii="Verdana" w:hAnsi="Verdana"/>
                          <w:color w:val="FFFFFF" w:themeColor="background1"/>
                        </w:rPr>
                        <w:t xml:space="preserve">Sexual Exploitation </w:t>
                      </w:r>
                    </w:p>
                  </w:txbxContent>
                </v:textbox>
              </v:rect>
            </w:pict>
          </mc:Fallback>
        </mc:AlternateContent>
      </w:r>
    </w:p>
    <w:p w:rsidR="00503896" w:rsidRPr="009C74E7" w:rsidRDefault="00503896" w:rsidP="00967690">
      <w:pPr>
        <w:ind w:right="66"/>
        <w:rPr>
          <w:rFonts w:ascii="Arial" w:hAnsi="Arial" w:cs="Arial"/>
        </w:rPr>
      </w:pPr>
    </w:p>
    <w:p w:rsidR="00503896" w:rsidRPr="009C74E7" w:rsidRDefault="00503896" w:rsidP="00503896">
      <w:pPr>
        <w:tabs>
          <w:tab w:val="left" w:pos="3335"/>
        </w:tabs>
        <w:ind w:right="66"/>
        <w:rPr>
          <w:rFonts w:ascii="Arial" w:hAnsi="Arial" w:cs="Arial"/>
        </w:rPr>
      </w:pPr>
      <w:r w:rsidRPr="009C74E7">
        <w:rPr>
          <w:rFonts w:ascii="Arial" w:hAnsi="Arial" w:cs="Arial"/>
        </w:rPr>
        <w:tab/>
      </w:r>
    </w:p>
    <w:p w:rsidR="00967690" w:rsidRPr="009C74E7" w:rsidRDefault="00967690" w:rsidP="00967690">
      <w:pPr>
        <w:ind w:right="66"/>
        <w:rPr>
          <w:rFonts w:ascii="Arial" w:hAnsi="Arial" w:cs="Arial"/>
        </w:rPr>
      </w:pPr>
    </w:p>
    <w:p w:rsidR="00967690" w:rsidRPr="009C74E7" w:rsidRDefault="00967690" w:rsidP="00967690">
      <w:pPr>
        <w:ind w:right="-76"/>
        <w:rPr>
          <w:rFonts w:ascii="Arial" w:hAnsi="Arial" w:cs="Arial"/>
        </w:rPr>
      </w:pPr>
      <w:r w:rsidRPr="009C74E7">
        <w:rPr>
          <w:rFonts w:ascii="Arial" w:hAnsi="Arial" w:cs="Arial"/>
          <w:b/>
          <w:u w:val="single"/>
        </w:rPr>
        <w:t>Professional Judgement:</w:t>
      </w:r>
      <w:r w:rsidRPr="009C74E7">
        <w:rPr>
          <w:rFonts w:ascii="Arial" w:hAnsi="Arial" w:cs="Arial"/>
        </w:rPr>
        <w:t xml:space="preserve"> In the box below please record your professional judgement based on the information recorded on this screening tool and consider the health, welfare and safety of the child</w:t>
      </w:r>
      <w:r w:rsidR="00596644" w:rsidRPr="009C74E7">
        <w:rPr>
          <w:rFonts w:ascii="Arial" w:hAnsi="Arial" w:cs="Arial"/>
        </w:rPr>
        <w:t>/young person/ adult</w:t>
      </w:r>
      <w:r w:rsidR="00754664" w:rsidRPr="009C74E7">
        <w:rPr>
          <w:rFonts w:ascii="Arial" w:hAnsi="Arial" w:cs="Arial"/>
        </w:rPr>
        <w:t xml:space="preserve"> </w:t>
      </w:r>
      <w:r w:rsidRPr="009C74E7">
        <w:rPr>
          <w:rFonts w:ascii="Arial" w:hAnsi="Arial" w:cs="Arial"/>
        </w:rPr>
        <w:t xml:space="preserve">in question, include any protective factors that you are aware of.  </w:t>
      </w:r>
      <w:r w:rsidR="009C74E7">
        <w:rPr>
          <w:rFonts w:ascii="Arial" w:hAnsi="Arial" w:cs="Arial"/>
        </w:rPr>
        <w:t xml:space="preserve">Protective factors can </w:t>
      </w:r>
      <w:proofErr w:type="gramStart"/>
      <w:r w:rsidR="009C74E7">
        <w:rPr>
          <w:rFonts w:ascii="Arial" w:hAnsi="Arial" w:cs="Arial"/>
        </w:rPr>
        <w:t>include</w:t>
      </w:r>
      <w:r w:rsidR="00754664" w:rsidRPr="009C74E7">
        <w:rPr>
          <w:rFonts w:ascii="Arial" w:hAnsi="Arial" w:cs="Arial"/>
        </w:rPr>
        <w:t>:-</w:t>
      </w:r>
      <w:proofErr w:type="gramEnd"/>
      <w:r w:rsidR="00754664" w:rsidRPr="009C74E7">
        <w:rPr>
          <w:rFonts w:ascii="Arial" w:hAnsi="Arial" w:cs="Arial"/>
        </w:rPr>
        <w:t xml:space="preserve"> family</w:t>
      </w:r>
      <w:r w:rsidR="00190B6A" w:rsidRPr="009C74E7">
        <w:rPr>
          <w:rFonts w:ascii="Arial" w:hAnsi="Arial" w:cs="Arial"/>
        </w:rPr>
        <w:t xml:space="preserve"> and parenting,</w:t>
      </w:r>
      <w:r w:rsidR="00754664" w:rsidRPr="009C74E7">
        <w:rPr>
          <w:rFonts w:ascii="Arial" w:hAnsi="Arial" w:cs="Arial"/>
        </w:rPr>
        <w:t xml:space="preserve"> education</w:t>
      </w:r>
      <w:r w:rsidR="00190B6A" w:rsidRPr="009C74E7">
        <w:rPr>
          <w:rFonts w:ascii="Arial" w:hAnsi="Arial" w:cs="Arial"/>
        </w:rPr>
        <w:t>/</w:t>
      </w:r>
      <w:r w:rsidR="00754664" w:rsidRPr="009C74E7">
        <w:rPr>
          <w:rFonts w:ascii="Arial" w:hAnsi="Arial" w:cs="Arial"/>
        </w:rPr>
        <w:t xml:space="preserve"> training/employment</w:t>
      </w:r>
      <w:r w:rsidR="00190B6A" w:rsidRPr="009C74E7">
        <w:rPr>
          <w:rFonts w:ascii="Arial" w:hAnsi="Arial" w:cs="Arial"/>
        </w:rPr>
        <w:t>/learning</w:t>
      </w:r>
      <w:r w:rsidR="00754664" w:rsidRPr="009C74E7">
        <w:rPr>
          <w:rFonts w:ascii="Arial" w:hAnsi="Arial" w:cs="Arial"/>
        </w:rPr>
        <w:t>,</w:t>
      </w:r>
      <w:r w:rsidR="00190B6A" w:rsidRPr="009C74E7">
        <w:rPr>
          <w:rFonts w:ascii="Arial" w:hAnsi="Arial" w:cs="Arial"/>
        </w:rPr>
        <w:t xml:space="preserve"> health emotional, physical and behavioural, </w:t>
      </w:r>
      <w:r w:rsidR="00754664" w:rsidRPr="009C74E7">
        <w:rPr>
          <w:rFonts w:ascii="Arial" w:hAnsi="Arial" w:cs="Arial"/>
        </w:rPr>
        <w:t>peer and adult association</w:t>
      </w:r>
      <w:r w:rsidR="00190B6A" w:rsidRPr="009C74E7">
        <w:rPr>
          <w:rFonts w:ascii="Arial" w:hAnsi="Arial" w:cs="Arial"/>
        </w:rPr>
        <w:t>.  This is not an exhaustive list and reference should be made to your safeguarding procedures, policy and practice guidance for more detailed information.</w:t>
      </w:r>
    </w:p>
    <w:p w:rsidR="00967690" w:rsidRPr="009C74E7" w:rsidRDefault="00967690" w:rsidP="00967690">
      <w:pPr>
        <w:ind w:right="-1260"/>
        <w:rPr>
          <w:rFonts w:ascii="Arial" w:hAnsi="Arial" w:cs="Arial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967690" w:rsidRPr="009C74E7" w:rsidTr="00A6375B">
        <w:tc>
          <w:tcPr>
            <w:tcW w:w="15877" w:type="dxa"/>
          </w:tcPr>
          <w:p w:rsidR="00DF0934" w:rsidRPr="009C74E7" w:rsidRDefault="00DF0934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503896" w:rsidRPr="009C74E7" w:rsidRDefault="00503896" w:rsidP="00596E62">
            <w:pPr>
              <w:ind w:right="-1260"/>
              <w:rPr>
                <w:rFonts w:ascii="Arial" w:hAnsi="Arial" w:cs="Arial"/>
              </w:rPr>
            </w:pPr>
          </w:p>
          <w:p w:rsidR="00DF0934" w:rsidRPr="009C74E7" w:rsidRDefault="00DF0934" w:rsidP="00596E62">
            <w:pPr>
              <w:ind w:right="-1260"/>
              <w:rPr>
                <w:rFonts w:ascii="Arial" w:hAnsi="Arial" w:cs="Arial"/>
              </w:rPr>
            </w:pPr>
          </w:p>
          <w:p w:rsidR="00967690" w:rsidRPr="009C74E7" w:rsidRDefault="00967690" w:rsidP="00596E62">
            <w:pPr>
              <w:ind w:right="-1260"/>
              <w:rPr>
                <w:rFonts w:ascii="Arial" w:hAnsi="Arial" w:cs="Arial"/>
              </w:rPr>
            </w:pPr>
          </w:p>
        </w:tc>
      </w:tr>
    </w:tbl>
    <w:p w:rsidR="00967690" w:rsidRPr="009C74E7" w:rsidRDefault="00967690" w:rsidP="00967690">
      <w:pPr>
        <w:ind w:left="-1260" w:right="-1260"/>
        <w:rPr>
          <w:rFonts w:ascii="Arial" w:hAnsi="Arial" w:cs="Arial"/>
        </w:rPr>
      </w:pPr>
    </w:p>
    <w:p w:rsidR="00D21D1D" w:rsidRPr="009C74E7" w:rsidRDefault="00D21D1D" w:rsidP="00967690">
      <w:pPr>
        <w:ind w:left="-1260" w:right="-1260"/>
        <w:rPr>
          <w:rFonts w:ascii="Arial" w:hAnsi="Arial" w:cs="Arial"/>
        </w:rPr>
      </w:pPr>
    </w:p>
    <w:p w:rsidR="009C74E7" w:rsidRDefault="009C74E7" w:rsidP="00967690">
      <w:pPr>
        <w:ind w:left="-1260" w:right="-1260"/>
        <w:rPr>
          <w:rFonts w:ascii="Arial" w:hAnsi="Arial" w:cs="Arial"/>
          <w:b/>
          <w:u w:val="single"/>
        </w:rPr>
      </w:pPr>
    </w:p>
    <w:p w:rsidR="009C74E7" w:rsidRDefault="009C74E7" w:rsidP="00967690">
      <w:pPr>
        <w:ind w:left="-1260" w:right="-1260"/>
        <w:rPr>
          <w:rFonts w:ascii="Arial" w:hAnsi="Arial" w:cs="Arial"/>
          <w:b/>
          <w:u w:val="single"/>
        </w:rPr>
      </w:pPr>
    </w:p>
    <w:p w:rsidR="00D21D1D" w:rsidRPr="009C74E7" w:rsidRDefault="007700AE" w:rsidP="00967690">
      <w:pPr>
        <w:ind w:left="-1260" w:right="-1260"/>
        <w:rPr>
          <w:rFonts w:ascii="Arial" w:hAnsi="Arial" w:cs="Arial"/>
          <w:b/>
          <w:u w:val="single"/>
        </w:rPr>
      </w:pPr>
      <w:r w:rsidRPr="009C74E7">
        <w:rPr>
          <w:rFonts w:ascii="Arial" w:hAnsi="Arial" w:cs="Arial"/>
          <w:b/>
          <w:u w:val="single"/>
        </w:rPr>
        <w:t>Th</w:t>
      </w:r>
      <w:r w:rsidR="004E04F2" w:rsidRPr="009C74E7">
        <w:rPr>
          <w:rFonts w:ascii="Arial" w:hAnsi="Arial" w:cs="Arial"/>
          <w:b/>
          <w:u w:val="single"/>
        </w:rPr>
        <w:t>e following</w:t>
      </w:r>
      <w:r w:rsidRPr="009C74E7">
        <w:rPr>
          <w:rFonts w:ascii="Arial" w:hAnsi="Arial" w:cs="Arial"/>
          <w:b/>
          <w:u w:val="single"/>
        </w:rPr>
        <w:t xml:space="preserve"> will need to be localised with </w:t>
      </w:r>
      <w:r w:rsidR="004E04F2" w:rsidRPr="009C74E7">
        <w:rPr>
          <w:rFonts w:ascii="Arial" w:hAnsi="Arial" w:cs="Arial"/>
          <w:b/>
          <w:u w:val="single"/>
        </w:rPr>
        <w:t xml:space="preserve">your </w:t>
      </w:r>
      <w:r w:rsidRPr="009C74E7">
        <w:rPr>
          <w:rFonts w:ascii="Arial" w:hAnsi="Arial" w:cs="Arial"/>
          <w:b/>
          <w:u w:val="single"/>
        </w:rPr>
        <w:t>pathways and information for practitioners.</w:t>
      </w:r>
    </w:p>
    <w:p w:rsidR="00D21D1D" w:rsidRPr="009C74E7" w:rsidRDefault="00D21D1D" w:rsidP="00967690">
      <w:pPr>
        <w:ind w:left="-1260" w:right="-1260"/>
        <w:rPr>
          <w:rFonts w:ascii="Arial" w:hAnsi="Arial" w:cs="Arial"/>
          <w:b/>
          <w:u w:val="single"/>
        </w:rPr>
      </w:pPr>
    </w:p>
    <w:p w:rsidR="00D21D1D" w:rsidRPr="009C74E7" w:rsidRDefault="00D21D1D" w:rsidP="00967690">
      <w:pPr>
        <w:ind w:left="-1260" w:right="-1260"/>
        <w:rPr>
          <w:rFonts w:ascii="Arial" w:hAnsi="Arial" w:cs="Arial"/>
        </w:rPr>
      </w:pPr>
    </w:p>
    <w:p w:rsidR="00D21D1D" w:rsidRPr="009C74E7" w:rsidRDefault="00D21D1D" w:rsidP="00967690">
      <w:pPr>
        <w:ind w:left="-1260" w:right="-1260"/>
        <w:rPr>
          <w:rFonts w:ascii="Arial" w:hAnsi="Arial" w:cs="Arial"/>
        </w:rPr>
      </w:pPr>
    </w:p>
    <w:tbl>
      <w:tblPr>
        <w:tblpPr w:leftFromText="180" w:rightFromText="180" w:vertAnchor="text" w:horzAnchor="margin" w:tblpX="-998" w:tblpY="60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2811"/>
        <w:gridCol w:w="11467"/>
      </w:tblGrid>
      <w:tr w:rsidR="00967690" w:rsidRPr="009C74E7" w:rsidTr="00DF093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503896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Please indicate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  <w:i/>
                <w:color w:val="FF6600"/>
              </w:rPr>
            </w:pPr>
            <w:r w:rsidRPr="009C74E7">
              <w:rPr>
                <w:rFonts w:ascii="Arial" w:hAnsi="Arial" w:cs="Arial"/>
                <w:b/>
              </w:rPr>
              <w:t>Associated actions</w:t>
            </w:r>
          </w:p>
        </w:tc>
      </w:tr>
      <w:tr w:rsidR="00967690" w:rsidRPr="009C74E7" w:rsidTr="00A558E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967690" w:rsidRPr="009C74E7" w:rsidRDefault="00993605" w:rsidP="00DF0934">
            <w:pPr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Early Help </w:t>
            </w:r>
          </w:p>
          <w:p w:rsidR="00967690" w:rsidRPr="009C74E7" w:rsidRDefault="00967690" w:rsidP="00DF0934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FB49B2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No </w:t>
            </w:r>
            <w:r w:rsidR="00967690" w:rsidRPr="009C74E7">
              <w:rPr>
                <w:rFonts w:ascii="Arial" w:hAnsi="Arial" w:cs="Arial"/>
                <w:b/>
              </w:rPr>
              <w:t>E</w:t>
            </w:r>
            <w:r w:rsidR="009C74E7">
              <w:rPr>
                <w:rFonts w:ascii="Arial" w:hAnsi="Arial" w:cs="Arial"/>
                <w:b/>
              </w:rPr>
              <w:t xml:space="preserve">xploitation </w:t>
            </w:r>
            <w:r w:rsidR="00967690" w:rsidRPr="009C74E7">
              <w:rPr>
                <w:rFonts w:ascii="Arial" w:hAnsi="Arial" w:cs="Arial"/>
                <w:b/>
              </w:rPr>
              <w:t xml:space="preserve">Risk evident </w:t>
            </w:r>
          </w:p>
          <w:p w:rsidR="00967690" w:rsidRPr="009C74E7" w:rsidRDefault="00967690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967690" w:rsidRDefault="00DE4CF3" w:rsidP="005B382A">
            <w:pPr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</w:rPr>
              <w:t>A child/young person/adult</w:t>
            </w:r>
            <w:r w:rsidR="007700AE" w:rsidRPr="009C74E7">
              <w:rPr>
                <w:rFonts w:ascii="Arial" w:hAnsi="Arial" w:cs="Arial"/>
              </w:rPr>
              <w:t xml:space="preserve"> </w:t>
            </w:r>
            <w:r w:rsidR="00967690" w:rsidRPr="009C74E7">
              <w:rPr>
                <w:rFonts w:ascii="Arial" w:hAnsi="Arial" w:cs="Arial"/>
              </w:rPr>
              <w:t xml:space="preserve">who may have additional needs and/or vulnerabilities but is not currently deemed to be at risk of </w:t>
            </w:r>
            <w:r w:rsidRPr="009C74E7">
              <w:rPr>
                <w:rFonts w:ascii="Arial" w:hAnsi="Arial" w:cs="Arial"/>
              </w:rPr>
              <w:t>exploitation.</w:t>
            </w:r>
            <w:r w:rsidR="00FB49B2" w:rsidRPr="009C74E7">
              <w:rPr>
                <w:rFonts w:ascii="Arial" w:hAnsi="Arial" w:cs="Arial"/>
                <w:b/>
              </w:rPr>
              <w:t xml:space="preserve"> </w:t>
            </w:r>
          </w:p>
          <w:p w:rsidR="009C74E7" w:rsidRPr="009C74E7" w:rsidRDefault="009C74E7" w:rsidP="005B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Liaise with Agency Designated Safeguarding Advisor for any advice/guidance. Child</w:t>
            </w:r>
            <w:r w:rsidR="00DE4CF3" w:rsidRPr="009C74E7">
              <w:rPr>
                <w:rFonts w:ascii="Arial" w:hAnsi="Arial" w:cs="Arial"/>
              </w:rPr>
              <w:t>/young person/adult</w:t>
            </w:r>
            <w:r w:rsidR="007700AE" w:rsidRPr="009C74E7">
              <w:rPr>
                <w:rFonts w:ascii="Arial" w:hAnsi="Arial" w:cs="Arial"/>
              </w:rPr>
              <w:t xml:space="preserve"> needs </w:t>
            </w:r>
            <w:r w:rsidRPr="009C74E7">
              <w:rPr>
                <w:rFonts w:ascii="Arial" w:hAnsi="Arial" w:cs="Arial"/>
              </w:rPr>
              <w:t>is not deemed at risk of</w:t>
            </w:r>
            <w:r w:rsidR="00DE4CF3" w:rsidRPr="009C74E7">
              <w:rPr>
                <w:rFonts w:ascii="Arial" w:hAnsi="Arial" w:cs="Arial"/>
              </w:rPr>
              <w:t xml:space="preserve"> exploitation,</w:t>
            </w:r>
            <w:r w:rsidRPr="009C74E7">
              <w:rPr>
                <w:rFonts w:ascii="Arial" w:hAnsi="Arial" w:cs="Arial"/>
              </w:rPr>
              <w:t xml:space="preserve"> but there may be additional risks, vulnerabilities or needs to still require action through an early help response or a referral to the MASH. </w:t>
            </w:r>
          </w:p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Work with child</w:t>
            </w:r>
            <w:r w:rsidR="00DE4CF3" w:rsidRPr="009C74E7">
              <w:rPr>
                <w:rFonts w:ascii="Arial" w:hAnsi="Arial" w:cs="Arial"/>
              </w:rPr>
              <w:t>/</w:t>
            </w:r>
            <w:r w:rsidRPr="009C74E7">
              <w:rPr>
                <w:rFonts w:ascii="Arial" w:hAnsi="Arial" w:cs="Arial"/>
              </w:rPr>
              <w:t>young person</w:t>
            </w:r>
            <w:r w:rsidR="00DE4CF3" w:rsidRPr="009C74E7">
              <w:rPr>
                <w:rFonts w:ascii="Arial" w:hAnsi="Arial" w:cs="Arial"/>
              </w:rPr>
              <w:t>/adult</w:t>
            </w:r>
            <w:r w:rsidR="007700AE" w:rsidRPr="009C74E7">
              <w:rPr>
                <w:rFonts w:ascii="Arial" w:hAnsi="Arial" w:cs="Arial"/>
              </w:rPr>
              <w:t xml:space="preserve"> </w:t>
            </w:r>
            <w:r w:rsidRPr="009C74E7">
              <w:rPr>
                <w:rFonts w:ascii="Arial" w:hAnsi="Arial" w:cs="Arial"/>
              </w:rPr>
              <w:t>and family to address the identified needs, intervene early and take proactive action to prevent escalation.  Delivered via a single agency/</w:t>
            </w:r>
            <w:r w:rsidR="00DF0934" w:rsidRPr="009C74E7">
              <w:rPr>
                <w:rFonts w:ascii="Arial" w:hAnsi="Arial" w:cs="Arial"/>
              </w:rPr>
              <w:t>multi-agency</w:t>
            </w:r>
            <w:r w:rsidRPr="009C74E7">
              <w:rPr>
                <w:rFonts w:ascii="Arial" w:hAnsi="Arial" w:cs="Arial"/>
              </w:rPr>
              <w:t xml:space="preserve"> early help offer.  </w:t>
            </w:r>
            <w:r w:rsidR="00DF0934" w:rsidRPr="009C74E7">
              <w:rPr>
                <w:rFonts w:ascii="Arial" w:hAnsi="Arial" w:cs="Arial"/>
              </w:rPr>
              <w:t>Integrated</w:t>
            </w:r>
            <w:r w:rsidRPr="009C74E7">
              <w:rPr>
                <w:rFonts w:ascii="Arial" w:hAnsi="Arial" w:cs="Arial"/>
              </w:rPr>
              <w:t xml:space="preserve"> into an existing multi-agency plan or through a referral to the MASH for assessment by Children’</w:t>
            </w:r>
            <w:r w:rsidR="00DE4CF3" w:rsidRPr="009C74E7">
              <w:rPr>
                <w:rFonts w:ascii="Arial" w:hAnsi="Arial" w:cs="Arial"/>
              </w:rPr>
              <w:t>s/Adult</w:t>
            </w:r>
            <w:r w:rsidRPr="009C74E7">
              <w:rPr>
                <w:rFonts w:ascii="Arial" w:hAnsi="Arial" w:cs="Arial"/>
              </w:rPr>
              <w:t xml:space="preserve"> Social Care.  </w:t>
            </w:r>
          </w:p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Ongoing review of risk required particularly if there are any changes in circumstances.</w:t>
            </w:r>
          </w:p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Copy of screening tool is sent </w:t>
            </w:r>
            <w:r w:rsidR="00DF0934" w:rsidRPr="009C74E7">
              <w:rPr>
                <w:rFonts w:ascii="Arial" w:hAnsi="Arial" w:cs="Arial"/>
              </w:rPr>
              <w:t xml:space="preserve">to exploitation </w:t>
            </w:r>
            <w:r w:rsidR="00993605" w:rsidRPr="009C74E7">
              <w:rPr>
                <w:rFonts w:ascii="Arial" w:hAnsi="Arial" w:cs="Arial"/>
              </w:rPr>
              <w:t>co-ordinator</w:t>
            </w:r>
            <w:r w:rsidR="009C74E7">
              <w:rPr>
                <w:rFonts w:ascii="Arial" w:hAnsi="Arial" w:cs="Arial"/>
              </w:rPr>
              <w:t>: (generic email needed</w:t>
            </w:r>
            <w:r w:rsidR="00993605" w:rsidRPr="009C74E7">
              <w:rPr>
                <w:rFonts w:ascii="Arial" w:hAnsi="Arial" w:cs="Arial"/>
              </w:rPr>
              <w:t xml:space="preserve">) </w:t>
            </w:r>
          </w:p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DF093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Social care threshold 3</w:t>
            </w:r>
          </w:p>
          <w:p w:rsidR="00566B7B" w:rsidRPr="009C74E7" w:rsidRDefault="00566B7B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566B7B" w:rsidRPr="009C74E7" w:rsidRDefault="00566B7B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AT RISK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DF0934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Early indicator of exploitation </w:t>
            </w:r>
          </w:p>
          <w:p w:rsidR="00DF0934" w:rsidRPr="009C74E7" w:rsidRDefault="00DF0934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967690" w:rsidRPr="009C74E7" w:rsidRDefault="00967690" w:rsidP="00DF0934">
            <w:pPr>
              <w:rPr>
                <w:rFonts w:ascii="Arial" w:hAnsi="Arial" w:cs="Arial"/>
                <w:color w:val="FF0000"/>
              </w:rPr>
            </w:pPr>
            <w:r w:rsidRPr="009C74E7">
              <w:rPr>
                <w:rFonts w:ascii="Arial" w:hAnsi="Arial" w:cs="Arial"/>
              </w:rPr>
              <w:t>A child</w:t>
            </w:r>
            <w:r w:rsidR="00DE4CF3" w:rsidRPr="009C74E7">
              <w:rPr>
                <w:rFonts w:ascii="Arial" w:hAnsi="Arial" w:cs="Arial"/>
              </w:rPr>
              <w:t>/young person/adult</w:t>
            </w:r>
            <w:r w:rsidR="007700AE" w:rsidRPr="009C74E7">
              <w:rPr>
                <w:rFonts w:ascii="Arial" w:hAnsi="Arial" w:cs="Arial"/>
              </w:rPr>
              <w:t xml:space="preserve"> </w:t>
            </w:r>
            <w:r w:rsidRPr="009C74E7">
              <w:rPr>
                <w:rFonts w:ascii="Arial" w:hAnsi="Arial" w:cs="Arial"/>
              </w:rPr>
              <w:t>who is at risk of being g</w:t>
            </w:r>
            <w:r w:rsidR="00FB49B2" w:rsidRPr="009C74E7">
              <w:rPr>
                <w:rFonts w:ascii="Arial" w:hAnsi="Arial" w:cs="Arial"/>
              </w:rPr>
              <w:t>roomed for</w:t>
            </w:r>
            <w:r w:rsidR="00DE4CF3" w:rsidRPr="009C74E7">
              <w:rPr>
                <w:rFonts w:ascii="Arial" w:hAnsi="Arial" w:cs="Arial"/>
              </w:rPr>
              <w:t xml:space="preserve"> exploitation.</w:t>
            </w:r>
          </w:p>
          <w:p w:rsidR="00967690" w:rsidRPr="009C74E7" w:rsidRDefault="00967690" w:rsidP="00DF0934">
            <w:pPr>
              <w:rPr>
                <w:rFonts w:ascii="Arial" w:hAnsi="Arial" w:cs="Arial"/>
              </w:rPr>
            </w:pP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The indicators raise some concerns that the child</w:t>
            </w:r>
            <w:r w:rsidR="00DE4CF3" w:rsidRPr="009C74E7">
              <w:rPr>
                <w:rFonts w:ascii="Arial" w:hAnsi="Arial" w:cs="Arial"/>
              </w:rPr>
              <w:t>/young person/adult</w:t>
            </w:r>
            <w:r w:rsidR="004A1A63" w:rsidRPr="009C74E7">
              <w:rPr>
                <w:rFonts w:ascii="Arial" w:hAnsi="Arial" w:cs="Arial"/>
              </w:rPr>
              <w:t xml:space="preserve"> </w:t>
            </w:r>
            <w:r w:rsidRPr="009C74E7">
              <w:rPr>
                <w:rFonts w:ascii="Arial" w:hAnsi="Arial" w:cs="Arial"/>
              </w:rPr>
              <w:t xml:space="preserve">may be at risk of being targeted or groomed. </w:t>
            </w:r>
          </w:p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Liaise with Agency Designated Safeguarding Advisor for any </w:t>
            </w:r>
            <w:r w:rsidR="00993605" w:rsidRPr="009C74E7">
              <w:rPr>
                <w:rFonts w:ascii="Arial" w:hAnsi="Arial" w:cs="Arial"/>
              </w:rPr>
              <w:t xml:space="preserve">advice/guidance, submit </w:t>
            </w:r>
            <w:r w:rsidR="00DE4CF3" w:rsidRPr="009C74E7">
              <w:rPr>
                <w:rFonts w:ascii="Arial" w:hAnsi="Arial" w:cs="Arial"/>
              </w:rPr>
              <w:t>referral to</w:t>
            </w:r>
            <w:r w:rsidR="00993605" w:rsidRPr="009C74E7">
              <w:rPr>
                <w:rFonts w:ascii="Arial" w:hAnsi="Arial" w:cs="Arial"/>
              </w:rPr>
              <w:t xml:space="preserve"> MASH</w:t>
            </w:r>
            <w:r w:rsidR="00DE4CF3" w:rsidRPr="009C74E7">
              <w:rPr>
                <w:rFonts w:ascii="Arial" w:hAnsi="Arial" w:cs="Arial"/>
              </w:rPr>
              <w:t>.</w:t>
            </w:r>
          </w:p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Work with the child</w:t>
            </w:r>
            <w:r w:rsidR="00566B7B" w:rsidRPr="009C74E7">
              <w:rPr>
                <w:rFonts w:ascii="Arial" w:hAnsi="Arial" w:cs="Arial"/>
              </w:rPr>
              <w:t>/</w:t>
            </w:r>
            <w:r w:rsidRPr="009C74E7">
              <w:rPr>
                <w:rFonts w:ascii="Arial" w:hAnsi="Arial" w:cs="Arial"/>
              </w:rPr>
              <w:t>young person</w:t>
            </w:r>
            <w:r w:rsidR="00DE4CF3" w:rsidRPr="009C74E7">
              <w:rPr>
                <w:rFonts w:ascii="Arial" w:hAnsi="Arial" w:cs="Arial"/>
              </w:rPr>
              <w:t xml:space="preserve">/adult </w:t>
            </w:r>
            <w:r w:rsidRPr="009C74E7">
              <w:rPr>
                <w:rFonts w:ascii="Arial" w:hAnsi="Arial" w:cs="Arial"/>
              </w:rPr>
              <w:t>and family to develop an awareness of the risks that can lead to a situation in which they may be exposed to exploitation</w:t>
            </w:r>
            <w:r w:rsidR="00CB72C5" w:rsidRPr="009C74E7">
              <w:rPr>
                <w:rFonts w:ascii="Arial" w:hAnsi="Arial" w:cs="Arial"/>
              </w:rPr>
              <w:t>,</w:t>
            </w:r>
            <w:r w:rsidRPr="009C74E7">
              <w:rPr>
                <w:rFonts w:ascii="Arial" w:hAnsi="Arial" w:cs="Arial"/>
              </w:rPr>
              <w:t xml:space="preserve"> should be delivered via a single agency/</w:t>
            </w:r>
            <w:r w:rsidR="00DF0934" w:rsidRPr="009C74E7">
              <w:rPr>
                <w:rFonts w:ascii="Arial" w:hAnsi="Arial" w:cs="Arial"/>
              </w:rPr>
              <w:t>multi-agency</w:t>
            </w:r>
            <w:r w:rsidRPr="009C74E7">
              <w:rPr>
                <w:rFonts w:ascii="Arial" w:hAnsi="Arial" w:cs="Arial"/>
              </w:rPr>
              <w:t xml:space="preserve"> early help offer or integrated into an existing multi-agency plan. </w:t>
            </w:r>
          </w:p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Local early help referral pathways should be followed</w:t>
            </w:r>
            <w:r w:rsidR="00901AF2" w:rsidRPr="009C74E7">
              <w:rPr>
                <w:rFonts w:ascii="Arial" w:hAnsi="Arial" w:cs="Arial"/>
              </w:rPr>
              <w:t>.</w:t>
            </w:r>
            <w:r w:rsidRPr="009C74E7">
              <w:rPr>
                <w:rFonts w:ascii="Arial" w:hAnsi="Arial" w:cs="Arial"/>
              </w:rPr>
              <w:t xml:space="preserve"> </w:t>
            </w:r>
          </w:p>
          <w:p w:rsidR="00967690" w:rsidRPr="009C74E7" w:rsidRDefault="00967690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Copy </w:t>
            </w:r>
            <w:r w:rsidR="00DF0934" w:rsidRPr="009C74E7">
              <w:rPr>
                <w:rFonts w:ascii="Arial" w:hAnsi="Arial" w:cs="Arial"/>
              </w:rPr>
              <w:t>of screening tool is sent to exploitation</w:t>
            </w:r>
            <w:r w:rsidRPr="009C74E7">
              <w:rPr>
                <w:rFonts w:ascii="Arial" w:hAnsi="Arial" w:cs="Arial"/>
              </w:rPr>
              <w:t xml:space="preserve"> co-ordinator: </w:t>
            </w:r>
            <w:r w:rsidR="009C74E7">
              <w:rPr>
                <w:rFonts w:ascii="Arial" w:hAnsi="Arial" w:cs="Arial"/>
              </w:rPr>
              <w:t>(generic email needed</w:t>
            </w:r>
            <w:r w:rsidR="00993605" w:rsidRPr="009C74E7">
              <w:rPr>
                <w:rFonts w:ascii="Arial" w:hAnsi="Arial" w:cs="Arial"/>
              </w:rPr>
              <w:t xml:space="preserve">) </w:t>
            </w:r>
          </w:p>
          <w:p w:rsidR="00993605" w:rsidRPr="009C74E7" w:rsidRDefault="00993605" w:rsidP="00DF0934">
            <w:pPr>
              <w:jc w:val="both"/>
              <w:rPr>
                <w:rFonts w:ascii="Arial" w:hAnsi="Arial" w:cs="Arial"/>
              </w:rPr>
            </w:pPr>
          </w:p>
        </w:tc>
      </w:tr>
      <w:tr w:rsidR="00967690" w:rsidRPr="009C74E7" w:rsidTr="00DF093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Social care threshold 4</w:t>
            </w:r>
          </w:p>
          <w:p w:rsidR="00566B7B" w:rsidRPr="009C74E7" w:rsidRDefault="00566B7B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566B7B" w:rsidRPr="009C74E7" w:rsidRDefault="00566B7B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566B7B" w:rsidRPr="009C74E7" w:rsidRDefault="00566B7B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AT SIGNIFICANT RISK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Default="00DF0934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Strong Indicator that child</w:t>
            </w:r>
            <w:r w:rsidR="00DE4CF3" w:rsidRPr="009C74E7">
              <w:rPr>
                <w:rFonts w:ascii="Arial" w:hAnsi="Arial" w:cs="Arial"/>
                <w:b/>
              </w:rPr>
              <w:t>/young person/adult</w:t>
            </w:r>
            <w:r w:rsidR="00F778A0" w:rsidRPr="009C74E7">
              <w:rPr>
                <w:rFonts w:ascii="Arial" w:hAnsi="Arial" w:cs="Arial"/>
                <w:b/>
              </w:rPr>
              <w:t xml:space="preserve"> </w:t>
            </w:r>
            <w:r w:rsidRPr="009C74E7">
              <w:rPr>
                <w:rFonts w:ascii="Arial" w:hAnsi="Arial" w:cs="Arial"/>
                <w:b/>
              </w:rPr>
              <w:t>may/is</w:t>
            </w:r>
            <w:r w:rsidR="004A1A63" w:rsidRPr="009C74E7">
              <w:rPr>
                <w:rFonts w:ascii="Arial" w:hAnsi="Arial" w:cs="Arial"/>
                <w:b/>
              </w:rPr>
              <w:t xml:space="preserve"> </w:t>
            </w:r>
            <w:r w:rsidRPr="009C74E7">
              <w:rPr>
                <w:rFonts w:ascii="Arial" w:hAnsi="Arial" w:cs="Arial"/>
                <w:b/>
              </w:rPr>
              <w:t xml:space="preserve">being exploited </w:t>
            </w:r>
          </w:p>
          <w:p w:rsidR="009C74E7" w:rsidRPr="009C74E7" w:rsidRDefault="009C74E7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967690" w:rsidRDefault="00967690" w:rsidP="004A1A63">
            <w:pPr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A child</w:t>
            </w:r>
            <w:r w:rsidR="00DE4CF3" w:rsidRPr="009C74E7">
              <w:rPr>
                <w:rFonts w:ascii="Arial" w:hAnsi="Arial" w:cs="Arial"/>
              </w:rPr>
              <w:t>/young person/</w:t>
            </w:r>
            <w:r w:rsidR="004A1A63" w:rsidRPr="009C74E7">
              <w:rPr>
                <w:rFonts w:ascii="Arial" w:hAnsi="Arial" w:cs="Arial"/>
              </w:rPr>
              <w:t>a</w:t>
            </w:r>
            <w:r w:rsidR="00DE4CF3" w:rsidRPr="009C74E7">
              <w:rPr>
                <w:rFonts w:ascii="Arial" w:hAnsi="Arial" w:cs="Arial"/>
              </w:rPr>
              <w:t>dult</w:t>
            </w:r>
            <w:r w:rsidRPr="009C74E7">
              <w:rPr>
                <w:rFonts w:ascii="Arial" w:hAnsi="Arial" w:cs="Arial"/>
              </w:rPr>
              <w:t xml:space="preserve"> who is at increased risk of </w:t>
            </w:r>
            <w:r w:rsidR="00DE4CF3" w:rsidRPr="009C74E7">
              <w:rPr>
                <w:rFonts w:ascii="Arial" w:hAnsi="Arial" w:cs="Arial"/>
              </w:rPr>
              <w:t>exploitation</w:t>
            </w:r>
            <w:r w:rsidR="00FB49B2" w:rsidRPr="009C74E7">
              <w:rPr>
                <w:rFonts w:ascii="Arial" w:hAnsi="Arial" w:cs="Arial"/>
              </w:rPr>
              <w:t xml:space="preserve"> </w:t>
            </w:r>
            <w:r w:rsidRPr="009C74E7">
              <w:rPr>
                <w:rFonts w:ascii="Arial" w:hAnsi="Arial" w:cs="Arial"/>
              </w:rPr>
              <w:t>and is likely to be/already being targeted for abuse</w:t>
            </w:r>
            <w:r w:rsidR="00CB72C5" w:rsidRPr="009C74E7">
              <w:rPr>
                <w:rFonts w:ascii="Arial" w:hAnsi="Arial" w:cs="Arial"/>
              </w:rPr>
              <w:t>/exploitation.</w:t>
            </w:r>
          </w:p>
          <w:p w:rsidR="009C74E7" w:rsidRPr="009C74E7" w:rsidRDefault="009C74E7" w:rsidP="004A1A63">
            <w:pPr>
              <w:rPr>
                <w:rFonts w:ascii="Arial" w:hAnsi="Arial" w:cs="Arial"/>
              </w:rPr>
            </w:pP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pStyle w:val="ListParagraph"/>
              <w:numPr>
                <w:ilvl w:val="0"/>
                <w:numId w:val="3"/>
              </w:numPr>
              <w:ind w:left="444" w:hanging="425"/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A multi-agency approach will be needed to promote child</w:t>
            </w:r>
            <w:r w:rsidR="00DE4CF3" w:rsidRPr="009C74E7">
              <w:rPr>
                <w:rFonts w:cs="Arial"/>
              </w:rPr>
              <w:t>/young person/ adult</w:t>
            </w:r>
            <w:r w:rsidR="00901AF2" w:rsidRPr="009C74E7">
              <w:rPr>
                <w:rFonts w:cs="Arial"/>
              </w:rPr>
              <w:t xml:space="preserve"> </w:t>
            </w:r>
            <w:r w:rsidRPr="009C74E7">
              <w:rPr>
                <w:rFonts w:cs="Arial"/>
              </w:rPr>
              <w:t xml:space="preserve">safety and well-being. </w:t>
            </w:r>
          </w:p>
          <w:p w:rsidR="00DE4CF3" w:rsidRPr="009C74E7" w:rsidRDefault="00DE4CF3" w:rsidP="00DE4CF3">
            <w:pPr>
              <w:pStyle w:val="ListParagraph"/>
              <w:ind w:left="444"/>
              <w:contextualSpacing/>
              <w:jc w:val="both"/>
              <w:rPr>
                <w:rFonts w:cs="Arial"/>
              </w:rPr>
            </w:pPr>
          </w:p>
          <w:p w:rsidR="00967690" w:rsidRPr="009C74E7" w:rsidRDefault="00967690" w:rsidP="00596E62">
            <w:pPr>
              <w:pStyle w:val="ListParagraph"/>
              <w:numPr>
                <w:ilvl w:val="0"/>
                <w:numId w:val="3"/>
              </w:numPr>
              <w:ind w:left="444" w:hanging="425"/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Follow local procedures i</w:t>
            </w:r>
            <w:r w:rsidR="00DE4CF3" w:rsidRPr="009C74E7">
              <w:rPr>
                <w:rFonts w:cs="Arial"/>
              </w:rPr>
              <w:t xml:space="preserve">ncluding referral to Children/Adults </w:t>
            </w:r>
            <w:r w:rsidRPr="009C74E7">
              <w:rPr>
                <w:rFonts w:cs="Arial"/>
              </w:rPr>
              <w:t>Social Work Services who will lead the completion of a specialist Risk Assessment on a multi-agency basis.  A multi-agency exploitation meeting</w:t>
            </w:r>
            <w:r w:rsidR="00DE4CF3" w:rsidRPr="009C74E7">
              <w:rPr>
                <w:rFonts w:cs="Arial"/>
              </w:rPr>
              <w:t xml:space="preserve"> s</w:t>
            </w:r>
            <w:r w:rsidRPr="009C74E7">
              <w:rPr>
                <w:rFonts w:cs="Arial"/>
              </w:rPr>
              <w:t xml:space="preserve">hould be held to devise a safeguarding and support </w:t>
            </w:r>
            <w:r w:rsidR="009C74E7" w:rsidRPr="009C74E7">
              <w:rPr>
                <w:rFonts w:cs="Arial"/>
              </w:rPr>
              <w:t>plan,</w:t>
            </w:r>
            <w:r w:rsidRPr="009C74E7">
              <w:rPr>
                <w:rFonts w:cs="Arial"/>
              </w:rPr>
              <w:t xml:space="preserve"> or such activity should be integrated into an existing multi-agency plan.  The plan should include actions in relation to disrupting, investigating and prosecuting perpetrators.  Risk should be closely monitored and regularly assessed as part of the risk management process.</w:t>
            </w:r>
          </w:p>
          <w:p w:rsidR="00DE4CF3" w:rsidRPr="009C74E7" w:rsidRDefault="00DE4CF3" w:rsidP="00DE4CF3">
            <w:pPr>
              <w:pStyle w:val="ListParagraph"/>
              <w:rPr>
                <w:rFonts w:cs="Arial"/>
              </w:rPr>
            </w:pPr>
          </w:p>
          <w:p w:rsidR="00967690" w:rsidRPr="009C74E7" w:rsidRDefault="00967690" w:rsidP="00DE4CF3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Inform local </w:t>
            </w:r>
            <w:r w:rsidR="00DF0934" w:rsidRPr="009C74E7">
              <w:rPr>
                <w:rFonts w:ascii="Arial" w:hAnsi="Arial" w:cs="Arial"/>
              </w:rPr>
              <w:t xml:space="preserve">exploitation </w:t>
            </w:r>
            <w:r w:rsidR="00901AF2" w:rsidRPr="009C74E7">
              <w:rPr>
                <w:rFonts w:ascii="Arial" w:hAnsi="Arial" w:cs="Arial"/>
              </w:rPr>
              <w:t>c</w:t>
            </w:r>
            <w:r w:rsidRPr="009C74E7">
              <w:rPr>
                <w:rFonts w:ascii="Arial" w:hAnsi="Arial" w:cs="Arial"/>
              </w:rPr>
              <w:t>oordinator</w:t>
            </w:r>
            <w:r w:rsidR="009C74E7">
              <w:rPr>
                <w:rFonts w:ascii="Arial" w:hAnsi="Arial" w:cs="Arial"/>
              </w:rPr>
              <w:t>: (generic email needed</w:t>
            </w:r>
            <w:r w:rsidR="00993605" w:rsidRPr="009C74E7">
              <w:rPr>
                <w:rFonts w:ascii="Arial" w:hAnsi="Arial" w:cs="Arial"/>
              </w:rPr>
              <w:t xml:space="preserve">) </w:t>
            </w:r>
            <w:r w:rsidRPr="009C74E7">
              <w:rPr>
                <w:rFonts w:ascii="Arial" w:hAnsi="Arial" w:cs="Arial"/>
              </w:rPr>
              <w:t xml:space="preserve"> </w:t>
            </w:r>
          </w:p>
        </w:tc>
      </w:tr>
      <w:tr w:rsidR="00967690" w:rsidRPr="009C74E7" w:rsidTr="00DF093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7690" w:rsidRPr="009C74E7" w:rsidRDefault="00967690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 xml:space="preserve">Social care threshold 4 </w:t>
            </w:r>
          </w:p>
          <w:p w:rsidR="00566B7B" w:rsidRPr="009C74E7" w:rsidRDefault="00566B7B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566B7B" w:rsidRPr="009C74E7" w:rsidRDefault="00566B7B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566B7B" w:rsidRPr="009C74E7" w:rsidRDefault="00566B7B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AT SERIOUS RISK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Default="00DF0934" w:rsidP="00DF0934">
            <w:pPr>
              <w:jc w:val="both"/>
              <w:rPr>
                <w:rFonts w:ascii="Arial" w:hAnsi="Arial" w:cs="Arial"/>
                <w:b/>
              </w:rPr>
            </w:pPr>
            <w:r w:rsidRPr="009C74E7">
              <w:rPr>
                <w:rFonts w:ascii="Arial" w:hAnsi="Arial" w:cs="Arial"/>
                <w:b/>
              </w:rPr>
              <w:t>A child</w:t>
            </w:r>
            <w:r w:rsidR="00DE4CF3" w:rsidRPr="009C74E7">
              <w:rPr>
                <w:rFonts w:ascii="Arial" w:hAnsi="Arial" w:cs="Arial"/>
                <w:b/>
              </w:rPr>
              <w:t>/young</w:t>
            </w:r>
            <w:r w:rsidR="00901AF2" w:rsidRPr="009C74E7">
              <w:rPr>
                <w:rFonts w:ascii="Arial" w:hAnsi="Arial" w:cs="Arial"/>
                <w:b/>
              </w:rPr>
              <w:t xml:space="preserve"> </w:t>
            </w:r>
            <w:r w:rsidR="00DE4CF3" w:rsidRPr="009C74E7">
              <w:rPr>
                <w:rFonts w:ascii="Arial" w:hAnsi="Arial" w:cs="Arial"/>
                <w:b/>
              </w:rPr>
              <w:t>per</w:t>
            </w:r>
            <w:r w:rsidR="00CB72C5" w:rsidRPr="009C74E7">
              <w:rPr>
                <w:rFonts w:ascii="Arial" w:hAnsi="Arial" w:cs="Arial"/>
                <w:b/>
              </w:rPr>
              <w:t>s</w:t>
            </w:r>
            <w:r w:rsidR="00DE4CF3" w:rsidRPr="009C74E7">
              <w:rPr>
                <w:rFonts w:ascii="Arial" w:hAnsi="Arial" w:cs="Arial"/>
                <w:b/>
              </w:rPr>
              <w:t>on/ adult</w:t>
            </w:r>
            <w:r w:rsidR="004A1A63" w:rsidRPr="009C74E7">
              <w:rPr>
                <w:rFonts w:ascii="Arial" w:hAnsi="Arial" w:cs="Arial"/>
                <w:b/>
              </w:rPr>
              <w:t xml:space="preserve"> </w:t>
            </w:r>
            <w:r w:rsidRPr="009C74E7">
              <w:rPr>
                <w:rFonts w:ascii="Arial" w:hAnsi="Arial" w:cs="Arial"/>
                <w:b/>
              </w:rPr>
              <w:t xml:space="preserve">who is being exploited </w:t>
            </w:r>
          </w:p>
          <w:p w:rsidR="009C74E7" w:rsidRPr="009C74E7" w:rsidRDefault="009C74E7" w:rsidP="00DF0934">
            <w:pPr>
              <w:jc w:val="both"/>
              <w:rPr>
                <w:rFonts w:ascii="Arial" w:hAnsi="Arial" w:cs="Arial"/>
                <w:b/>
              </w:rPr>
            </w:pPr>
          </w:p>
          <w:p w:rsidR="00967690" w:rsidRDefault="00967690" w:rsidP="004A1A63">
            <w:pPr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>A child</w:t>
            </w:r>
            <w:r w:rsidR="00DE4CF3" w:rsidRPr="009C74E7">
              <w:rPr>
                <w:rFonts w:ascii="Arial" w:hAnsi="Arial" w:cs="Arial"/>
              </w:rPr>
              <w:t xml:space="preserve">/young person/adult </w:t>
            </w:r>
            <w:r w:rsidRPr="009C74E7">
              <w:rPr>
                <w:rFonts w:ascii="Arial" w:hAnsi="Arial" w:cs="Arial"/>
              </w:rPr>
              <w:t>who is entrenched in</w:t>
            </w:r>
            <w:r w:rsidR="00DE4CF3" w:rsidRPr="009C74E7">
              <w:rPr>
                <w:rFonts w:ascii="Arial" w:hAnsi="Arial" w:cs="Arial"/>
              </w:rPr>
              <w:t xml:space="preserve"> </w:t>
            </w:r>
            <w:r w:rsidRPr="009C74E7">
              <w:rPr>
                <w:rFonts w:ascii="Arial" w:hAnsi="Arial" w:cs="Arial"/>
              </w:rPr>
              <w:t>exploitation</w:t>
            </w:r>
            <w:r w:rsidR="00DE4CF3" w:rsidRPr="009C74E7">
              <w:rPr>
                <w:rFonts w:ascii="Arial" w:hAnsi="Arial" w:cs="Arial"/>
              </w:rPr>
              <w:t>,</w:t>
            </w:r>
            <w:r w:rsidR="00CB72C5" w:rsidRPr="009C74E7">
              <w:rPr>
                <w:rFonts w:ascii="Arial" w:hAnsi="Arial" w:cs="Arial"/>
              </w:rPr>
              <w:t xml:space="preserve"> b</w:t>
            </w:r>
            <w:r w:rsidRPr="009C74E7">
              <w:rPr>
                <w:rFonts w:ascii="Arial" w:hAnsi="Arial" w:cs="Arial"/>
              </w:rPr>
              <w:t>ut often does not recognise or self denies the nature of their abuse often in denial, and where coercion/control is implicit.</w:t>
            </w:r>
          </w:p>
          <w:p w:rsidR="009C74E7" w:rsidRPr="009C74E7" w:rsidRDefault="009C74E7" w:rsidP="004A1A63">
            <w:pPr>
              <w:rPr>
                <w:rFonts w:ascii="Arial" w:hAnsi="Arial" w:cs="Arial"/>
              </w:rPr>
            </w:pP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0" w:rsidRPr="009C74E7" w:rsidRDefault="00967690" w:rsidP="00DF0934">
            <w:pPr>
              <w:pStyle w:val="ListParagraph"/>
              <w:numPr>
                <w:ilvl w:val="0"/>
                <w:numId w:val="4"/>
              </w:numPr>
              <w:ind w:left="444" w:hanging="425"/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A multi-agency approach will be needed to promote child</w:t>
            </w:r>
            <w:r w:rsidR="004A1A63" w:rsidRPr="009C74E7">
              <w:rPr>
                <w:rFonts w:cs="Arial"/>
              </w:rPr>
              <w:t>/young person/</w:t>
            </w:r>
            <w:r w:rsidR="00DE4CF3" w:rsidRPr="009C74E7">
              <w:rPr>
                <w:rFonts w:cs="Arial"/>
              </w:rPr>
              <w:t>adult</w:t>
            </w:r>
            <w:r w:rsidR="00F778A0" w:rsidRPr="009C74E7">
              <w:rPr>
                <w:rFonts w:cs="Arial"/>
              </w:rPr>
              <w:t xml:space="preserve"> s</w:t>
            </w:r>
            <w:r w:rsidRPr="009C74E7">
              <w:rPr>
                <w:rFonts w:cs="Arial"/>
              </w:rPr>
              <w:t xml:space="preserve">afety and well-being.  </w:t>
            </w:r>
          </w:p>
          <w:p w:rsidR="00967690" w:rsidRPr="009C74E7" w:rsidRDefault="00967690" w:rsidP="00DF0934">
            <w:pPr>
              <w:pStyle w:val="ListParagraph"/>
              <w:ind w:left="444" w:hanging="425"/>
              <w:jc w:val="both"/>
              <w:rPr>
                <w:rFonts w:cs="Arial"/>
              </w:rPr>
            </w:pPr>
          </w:p>
          <w:p w:rsidR="00967690" w:rsidRPr="009C74E7" w:rsidRDefault="00967690" w:rsidP="00DF0934">
            <w:pPr>
              <w:pStyle w:val="ListParagraph"/>
              <w:numPr>
                <w:ilvl w:val="0"/>
                <w:numId w:val="4"/>
              </w:numPr>
              <w:ind w:left="444" w:hanging="425"/>
              <w:contextualSpacing/>
              <w:jc w:val="both"/>
              <w:rPr>
                <w:rFonts w:cs="Arial"/>
              </w:rPr>
            </w:pPr>
            <w:r w:rsidRPr="009C74E7">
              <w:rPr>
                <w:rFonts w:cs="Arial"/>
              </w:rPr>
              <w:t>Follow local procedures including referral to Children</w:t>
            </w:r>
            <w:r w:rsidR="00DE4CF3" w:rsidRPr="009C74E7">
              <w:rPr>
                <w:rFonts w:cs="Arial"/>
              </w:rPr>
              <w:t>/Adults</w:t>
            </w:r>
            <w:r w:rsidRPr="009C74E7">
              <w:rPr>
                <w:rFonts w:cs="Arial"/>
              </w:rPr>
              <w:t xml:space="preserve"> Social Work Services who will lead the completion of a specialist Risk Assessment on a multi-agency basis.  A multi-agency exploitation meeting should be held to devise a safeguarding and support plan</w:t>
            </w:r>
            <w:r w:rsidR="009C74E7">
              <w:rPr>
                <w:rFonts w:cs="Arial"/>
              </w:rPr>
              <w:t>,</w:t>
            </w:r>
            <w:r w:rsidRPr="009C74E7">
              <w:rPr>
                <w:rFonts w:cs="Arial"/>
              </w:rPr>
              <w:t xml:space="preserve"> or such activity should be integrated into an existing multi-agency plan.  The plan should include actions in relation to disrupting, investigating and prosecuting perpetrators.  Risk should be closely monitored and regularly assessed as part of the risk management process.</w:t>
            </w:r>
          </w:p>
          <w:p w:rsidR="00967690" w:rsidRPr="009C74E7" w:rsidRDefault="00967690" w:rsidP="009C74E7">
            <w:pPr>
              <w:rPr>
                <w:rFonts w:cs="Arial"/>
              </w:rPr>
            </w:pPr>
          </w:p>
          <w:p w:rsidR="00967690" w:rsidRPr="009C74E7" w:rsidRDefault="00DF0934" w:rsidP="00DF0934">
            <w:pPr>
              <w:jc w:val="both"/>
              <w:rPr>
                <w:rFonts w:ascii="Arial" w:hAnsi="Arial" w:cs="Arial"/>
              </w:rPr>
            </w:pPr>
            <w:r w:rsidRPr="009C74E7">
              <w:rPr>
                <w:rFonts w:ascii="Arial" w:hAnsi="Arial" w:cs="Arial"/>
              </w:rPr>
              <w:t xml:space="preserve">Inform local exploitation </w:t>
            </w:r>
            <w:r w:rsidR="00901AF2" w:rsidRPr="009C74E7">
              <w:rPr>
                <w:rFonts w:ascii="Arial" w:hAnsi="Arial" w:cs="Arial"/>
              </w:rPr>
              <w:t>c</w:t>
            </w:r>
            <w:r w:rsidR="00967690" w:rsidRPr="009C74E7">
              <w:rPr>
                <w:rFonts w:ascii="Arial" w:hAnsi="Arial" w:cs="Arial"/>
              </w:rPr>
              <w:t xml:space="preserve">oordinator: </w:t>
            </w:r>
            <w:r w:rsidR="009C74E7">
              <w:rPr>
                <w:rFonts w:ascii="Arial" w:hAnsi="Arial" w:cs="Arial"/>
              </w:rPr>
              <w:t>(generic email needed</w:t>
            </w:r>
            <w:r w:rsidR="00993605" w:rsidRPr="009C74E7">
              <w:rPr>
                <w:rFonts w:ascii="Arial" w:hAnsi="Arial" w:cs="Arial"/>
              </w:rPr>
              <w:t xml:space="preserve">) </w:t>
            </w:r>
          </w:p>
          <w:p w:rsidR="00967690" w:rsidRPr="009C74E7" w:rsidRDefault="00967690" w:rsidP="00DF0934">
            <w:pPr>
              <w:pStyle w:val="ListParagraph"/>
              <w:contextualSpacing/>
              <w:jc w:val="both"/>
              <w:rPr>
                <w:rFonts w:cs="Arial"/>
              </w:rPr>
            </w:pPr>
          </w:p>
        </w:tc>
      </w:tr>
    </w:tbl>
    <w:p w:rsidR="00967690" w:rsidRPr="009C74E7" w:rsidRDefault="00967690" w:rsidP="00967690">
      <w:pPr>
        <w:ind w:right="-1260"/>
        <w:jc w:val="both"/>
        <w:rPr>
          <w:rFonts w:ascii="Arial" w:hAnsi="Arial" w:cs="Arial"/>
          <w:b/>
        </w:rPr>
      </w:pPr>
    </w:p>
    <w:p w:rsidR="00295E7E" w:rsidRPr="009C74E7" w:rsidRDefault="00503896" w:rsidP="00DF0934">
      <w:pPr>
        <w:ind w:right="-1260"/>
        <w:rPr>
          <w:rFonts w:ascii="Arial" w:hAnsi="Arial" w:cs="Arial"/>
          <w:color w:val="FF0000"/>
          <w:highlight w:val="yellow"/>
        </w:rPr>
      </w:pPr>
      <w:r w:rsidRPr="009C74E7">
        <w:rPr>
          <w:rFonts w:ascii="Arial" w:hAnsi="Arial" w:cs="Arial"/>
        </w:rPr>
        <w:t>Date</w:t>
      </w:r>
      <w:r w:rsidR="00DF0934" w:rsidRPr="009C74E7">
        <w:rPr>
          <w:rFonts w:ascii="Arial" w:hAnsi="Arial" w:cs="Arial"/>
        </w:rPr>
        <w:t xml:space="preserve"> and</w:t>
      </w:r>
      <w:r w:rsidR="00993605" w:rsidRPr="009C74E7">
        <w:rPr>
          <w:rFonts w:ascii="Arial" w:hAnsi="Arial" w:cs="Arial"/>
        </w:rPr>
        <w:t xml:space="preserve"> name of person </w:t>
      </w:r>
      <w:r w:rsidR="00295E7E" w:rsidRPr="009C74E7">
        <w:rPr>
          <w:rFonts w:ascii="Arial" w:hAnsi="Arial" w:cs="Arial"/>
        </w:rPr>
        <w:t xml:space="preserve">discussed with manager / safeguarding lead </w:t>
      </w:r>
      <w:r w:rsidR="009C74E7">
        <w:rPr>
          <w:rFonts w:ascii="Arial" w:hAnsi="Arial" w:cs="Arial"/>
        </w:rPr>
        <w:t>(signature to agree level</w:t>
      </w:r>
      <w:r w:rsidR="00993605" w:rsidRPr="009C74E7">
        <w:rPr>
          <w:rFonts w:ascii="Arial" w:hAnsi="Arial" w:cs="Arial"/>
        </w:rPr>
        <w:t>)</w:t>
      </w:r>
    </w:p>
    <w:p w:rsidR="00295E7E" w:rsidRPr="009C74E7" w:rsidRDefault="00295E7E" w:rsidP="00DF0934">
      <w:pPr>
        <w:ind w:right="-1260"/>
        <w:rPr>
          <w:rFonts w:ascii="Arial" w:hAnsi="Arial" w:cs="Arial"/>
          <w:b/>
        </w:rPr>
      </w:pPr>
    </w:p>
    <w:p w:rsidR="00967690" w:rsidRPr="009C74E7" w:rsidRDefault="00967690" w:rsidP="00DF0934">
      <w:pPr>
        <w:ind w:right="-1260"/>
        <w:rPr>
          <w:rFonts w:ascii="Arial" w:hAnsi="Arial" w:cs="Arial"/>
          <w:b/>
        </w:rPr>
      </w:pPr>
      <w:r w:rsidRPr="009C74E7">
        <w:rPr>
          <w:rFonts w:ascii="Arial" w:hAnsi="Arial" w:cs="Arial"/>
          <w:b/>
        </w:rPr>
        <w:t xml:space="preserve">Where to refer or discuss your concerns: </w:t>
      </w:r>
    </w:p>
    <w:p w:rsidR="00967690" w:rsidRPr="009C74E7" w:rsidRDefault="00967690" w:rsidP="00DF0934">
      <w:pPr>
        <w:ind w:right="-1260" w:hanging="840"/>
        <w:rPr>
          <w:rFonts w:ascii="Arial" w:hAnsi="Arial" w:cs="Arial"/>
          <w:lang w:eastAsia="en-GB"/>
        </w:rPr>
      </w:pPr>
    </w:p>
    <w:p w:rsidR="00967690" w:rsidRPr="009C74E7" w:rsidRDefault="007C06BD" w:rsidP="00D01A2E">
      <w:pPr>
        <w:ind w:right="-563"/>
        <w:rPr>
          <w:rFonts w:ascii="Arial" w:hAnsi="Arial" w:cs="Arial"/>
          <w:bCs/>
          <w:i/>
          <w:lang w:eastAsia="en-GB"/>
        </w:rPr>
      </w:pPr>
      <w:r w:rsidRPr="009C74E7">
        <w:rPr>
          <w:rFonts w:ascii="Arial" w:hAnsi="Arial" w:cs="Arial"/>
          <w:bCs/>
          <w:i/>
          <w:lang w:eastAsia="en-GB"/>
        </w:rPr>
        <w:t>Anyone who completes a</w:t>
      </w:r>
      <w:r w:rsidR="00452779" w:rsidRPr="009C74E7">
        <w:rPr>
          <w:rFonts w:ascii="Arial" w:hAnsi="Arial" w:cs="Arial"/>
          <w:bCs/>
          <w:i/>
          <w:lang w:eastAsia="en-GB"/>
        </w:rPr>
        <w:t>n</w:t>
      </w:r>
      <w:r w:rsidRPr="009C74E7">
        <w:rPr>
          <w:rFonts w:ascii="Arial" w:hAnsi="Arial" w:cs="Arial"/>
          <w:bCs/>
          <w:i/>
          <w:lang w:eastAsia="en-GB"/>
        </w:rPr>
        <w:t xml:space="preserve"> exploitation screening</w:t>
      </w:r>
      <w:r w:rsidR="00967690" w:rsidRPr="009C74E7">
        <w:rPr>
          <w:rFonts w:ascii="Arial" w:hAnsi="Arial" w:cs="Arial"/>
          <w:bCs/>
          <w:i/>
          <w:lang w:eastAsia="en-GB"/>
        </w:rPr>
        <w:t xml:space="preserve"> tool, or is considering the need to do so, can seek advice from the Designated Safeguarding Advisor in their agency/service/setting</w:t>
      </w:r>
      <w:r w:rsidR="00D01A2E" w:rsidRPr="009C74E7">
        <w:rPr>
          <w:rFonts w:ascii="Arial" w:hAnsi="Arial" w:cs="Arial"/>
          <w:bCs/>
          <w:i/>
          <w:lang w:eastAsia="en-GB"/>
        </w:rPr>
        <w:t xml:space="preserve">. </w:t>
      </w:r>
      <w:r w:rsidR="00967690" w:rsidRPr="009C74E7">
        <w:rPr>
          <w:rFonts w:ascii="Arial" w:hAnsi="Arial" w:cs="Arial"/>
          <w:bCs/>
          <w:i/>
          <w:lang w:eastAsia="en-GB"/>
        </w:rPr>
        <w:t>Advice can also be so</w:t>
      </w:r>
      <w:r w:rsidR="00D01A2E" w:rsidRPr="009C74E7">
        <w:rPr>
          <w:rFonts w:ascii="Arial" w:hAnsi="Arial" w:cs="Arial"/>
          <w:bCs/>
          <w:i/>
          <w:lang w:eastAsia="en-GB"/>
        </w:rPr>
        <w:t xml:space="preserve">ught from the Exploitation </w:t>
      </w:r>
      <w:r w:rsidR="00993605" w:rsidRPr="009C74E7">
        <w:rPr>
          <w:rFonts w:ascii="Arial" w:hAnsi="Arial" w:cs="Arial"/>
          <w:bCs/>
          <w:i/>
          <w:lang w:eastAsia="en-GB"/>
        </w:rPr>
        <w:t xml:space="preserve"> </w:t>
      </w:r>
    </w:p>
    <w:p w:rsidR="00993605" w:rsidRPr="009C74E7" w:rsidRDefault="00993605" w:rsidP="00DF0934">
      <w:pPr>
        <w:ind w:right="-1260"/>
        <w:rPr>
          <w:rFonts w:ascii="Arial" w:hAnsi="Arial" w:cs="Arial"/>
          <w:bCs/>
          <w:i/>
          <w:lang w:eastAsia="en-GB"/>
        </w:rPr>
      </w:pPr>
    </w:p>
    <w:p w:rsidR="00967690" w:rsidRPr="009C74E7" w:rsidRDefault="00993605" w:rsidP="00DF0934">
      <w:pPr>
        <w:ind w:right="-563"/>
        <w:rPr>
          <w:rFonts w:ascii="Arial" w:hAnsi="Arial" w:cs="Arial"/>
          <w:b/>
          <w:bCs/>
          <w:i/>
          <w:color w:val="FF0000"/>
          <w:lang w:eastAsia="en-GB"/>
        </w:rPr>
      </w:pPr>
      <w:r w:rsidRPr="009C74E7">
        <w:rPr>
          <w:rFonts w:ascii="Arial" w:hAnsi="Arial" w:cs="Arial"/>
          <w:b/>
          <w:bCs/>
          <w:i/>
          <w:color w:val="FF0000"/>
          <w:lang w:eastAsia="en-GB"/>
        </w:rPr>
        <w:t>A</w:t>
      </w:r>
      <w:r w:rsidR="00295E7E" w:rsidRPr="009C74E7">
        <w:rPr>
          <w:rFonts w:ascii="Arial" w:hAnsi="Arial" w:cs="Arial"/>
          <w:b/>
          <w:bCs/>
          <w:i/>
          <w:color w:val="FF0000"/>
          <w:lang w:eastAsia="en-GB"/>
        </w:rPr>
        <w:t xml:space="preserve">ll cases that are screened at risk, significant risk, or serious risk should be referred to the MASH or discussed with the </w:t>
      </w:r>
      <w:r w:rsidRPr="009C74E7">
        <w:rPr>
          <w:rFonts w:ascii="Arial" w:hAnsi="Arial" w:cs="Arial"/>
          <w:b/>
          <w:bCs/>
          <w:i/>
          <w:color w:val="FF0000"/>
          <w:lang w:eastAsia="en-GB"/>
        </w:rPr>
        <w:t>child’s</w:t>
      </w:r>
      <w:r w:rsidR="008232B1" w:rsidRPr="009C74E7">
        <w:rPr>
          <w:rFonts w:ascii="Arial" w:hAnsi="Arial" w:cs="Arial"/>
          <w:b/>
          <w:bCs/>
          <w:i/>
          <w:color w:val="FF0000"/>
          <w:lang w:eastAsia="en-GB"/>
        </w:rPr>
        <w:t>/young person/ adult’s</w:t>
      </w:r>
      <w:r w:rsidR="00295E7E" w:rsidRPr="009C74E7">
        <w:rPr>
          <w:rFonts w:ascii="Arial" w:hAnsi="Arial" w:cs="Arial"/>
          <w:b/>
          <w:bCs/>
          <w:i/>
          <w:color w:val="FF0000"/>
          <w:lang w:eastAsia="en-GB"/>
        </w:rPr>
        <w:t xml:space="preserve"> social worker if already know</w:t>
      </w:r>
      <w:r w:rsidR="008232B1" w:rsidRPr="009C74E7">
        <w:rPr>
          <w:rFonts w:ascii="Arial" w:hAnsi="Arial" w:cs="Arial"/>
          <w:b/>
          <w:bCs/>
          <w:i/>
          <w:color w:val="FF0000"/>
          <w:lang w:eastAsia="en-GB"/>
        </w:rPr>
        <w:t>n</w:t>
      </w:r>
      <w:r w:rsidR="00295E7E" w:rsidRPr="009C74E7">
        <w:rPr>
          <w:rFonts w:ascii="Arial" w:hAnsi="Arial" w:cs="Arial"/>
          <w:b/>
          <w:bCs/>
          <w:i/>
          <w:color w:val="FF0000"/>
          <w:lang w:eastAsia="en-GB"/>
        </w:rPr>
        <w:t xml:space="preserve">. </w:t>
      </w:r>
    </w:p>
    <w:p w:rsidR="00967690" w:rsidRPr="009C74E7" w:rsidRDefault="00967690" w:rsidP="00DF0934">
      <w:pPr>
        <w:ind w:right="-1260" w:hanging="840"/>
        <w:rPr>
          <w:rFonts w:ascii="Arial" w:hAnsi="Arial" w:cs="Arial"/>
          <w:b/>
          <w:bCs/>
          <w:lang w:eastAsia="en-GB"/>
        </w:rPr>
      </w:pPr>
    </w:p>
    <w:p w:rsidR="008232B1" w:rsidRPr="009C74E7" w:rsidRDefault="00967690" w:rsidP="00DF0934">
      <w:pPr>
        <w:ind w:right="-1260"/>
        <w:rPr>
          <w:rFonts w:ascii="Arial" w:hAnsi="Arial" w:cs="Arial"/>
          <w:b/>
          <w:lang w:eastAsia="en-GB"/>
        </w:rPr>
      </w:pPr>
      <w:r w:rsidRPr="009C74E7">
        <w:rPr>
          <w:rFonts w:ascii="Arial" w:hAnsi="Arial" w:cs="Arial"/>
          <w:b/>
          <w:bCs/>
          <w:lang w:eastAsia="en-GB"/>
        </w:rPr>
        <w:t xml:space="preserve">Children’s Social Work Services: </w:t>
      </w:r>
      <w:r w:rsidRPr="009C74E7">
        <w:rPr>
          <w:rFonts w:ascii="Arial" w:hAnsi="Arial" w:cs="Arial"/>
          <w:lang w:eastAsia="en-GB"/>
        </w:rPr>
        <w:t xml:space="preserve">  </w:t>
      </w:r>
      <w:r w:rsidRPr="009C74E7">
        <w:rPr>
          <w:rFonts w:ascii="Arial" w:hAnsi="Arial" w:cs="Arial"/>
          <w:b/>
          <w:lang w:eastAsia="en-GB"/>
        </w:rPr>
        <w:t xml:space="preserve"> MASH</w:t>
      </w:r>
    </w:p>
    <w:p w:rsidR="00967690" w:rsidRPr="009C74E7" w:rsidRDefault="008232B1" w:rsidP="00DF0934">
      <w:pPr>
        <w:ind w:right="-1260"/>
        <w:rPr>
          <w:rFonts w:ascii="Arial" w:hAnsi="Arial" w:cs="Arial"/>
          <w:lang w:eastAsia="en-GB"/>
        </w:rPr>
      </w:pPr>
      <w:r w:rsidRPr="009C74E7">
        <w:rPr>
          <w:rFonts w:ascii="Arial" w:hAnsi="Arial" w:cs="Arial"/>
          <w:b/>
          <w:lang w:eastAsia="en-GB"/>
        </w:rPr>
        <w:t xml:space="preserve">Adult Social Work Services:            MASH </w:t>
      </w:r>
      <w:proofErr w:type="gramStart"/>
      <w:r w:rsidRPr="009C74E7">
        <w:rPr>
          <w:rFonts w:ascii="Arial" w:hAnsi="Arial" w:cs="Arial"/>
          <w:b/>
          <w:lang w:eastAsia="en-GB"/>
        </w:rPr>
        <w:t>/  TEAM</w:t>
      </w:r>
      <w:proofErr w:type="gramEnd"/>
      <w:r w:rsidR="00967690" w:rsidRPr="009C74E7">
        <w:rPr>
          <w:rFonts w:ascii="Arial" w:hAnsi="Arial" w:cs="Arial"/>
          <w:lang w:eastAsia="en-GB"/>
        </w:rPr>
        <w:tab/>
      </w:r>
      <w:r w:rsidR="00967690" w:rsidRPr="009C74E7">
        <w:rPr>
          <w:rFonts w:ascii="Arial" w:hAnsi="Arial" w:cs="Arial"/>
          <w:lang w:eastAsia="en-GB"/>
        </w:rPr>
        <w:tab/>
      </w:r>
    </w:p>
    <w:p w:rsidR="00967690" w:rsidRPr="009C74E7" w:rsidRDefault="00967690" w:rsidP="00DF0934">
      <w:pPr>
        <w:ind w:right="-1260" w:hanging="840"/>
        <w:rPr>
          <w:rFonts w:ascii="Arial" w:hAnsi="Arial" w:cs="Arial"/>
          <w:b/>
          <w:lang w:eastAsia="en-GB"/>
        </w:rPr>
      </w:pPr>
      <w:r w:rsidRPr="009C74E7">
        <w:rPr>
          <w:rFonts w:ascii="Arial" w:hAnsi="Arial" w:cs="Arial"/>
          <w:lang w:eastAsia="en-GB"/>
        </w:rPr>
        <w:tab/>
      </w:r>
      <w:r w:rsidR="008232B1" w:rsidRPr="009C74E7">
        <w:rPr>
          <w:rFonts w:ascii="Arial" w:hAnsi="Arial" w:cs="Arial"/>
          <w:lang w:eastAsia="en-GB"/>
        </w:rPr>
        <w:t xml:space="preserve">                                 </w:t>
      </w:r>
      <w:r w:rsidRPr="009C74E7">
        <w:rPr>
          <w:rFonts w:ascii="Arial" w:hAnsi="Arial" w:cs="Arial"/>
          <w:lang w:eastAsia="en-GB"/>
        </w:rPr>
        <w:t xml:space="preserve"> </w:t>
      </w:r>
      <w:r w:rsidRPr="009C74E7">
        <w:rPr>
          <w:rFonts w:ascii="Arial" w:hAnsi="Arial" w:cs="Arial"/>
          <w:lang w:eastAsia="en-GB"/>
        </w:rPr>
        <w:tab/>
      </w:r>
      <w:r w:rsidRPr="009C74E7">
        <w:rPr>
          <w:rFonts w:ascii="Arial" w:hAnsi="Arial" w:cs="Arial"/>
          <w:lang w:eastAsia="en-GB"/>
        </w:rPr>
        <w:tab/>
      </w:r>
      <w:r w:rsidRPr="009C74E7">
        <w:rPr>
          <w:rFonts w:ascii="Arial" w:hAnsi="Arial" w:cs="Arial"/>
          <w:b/>
          <w:lang w:eastAsia="en-GB"/>
        </w:rPr>
        <w:t xml:space="preserve">  </w:t>
      </w:r>
      <w:r w:rsidR="008232B1" w:rsidRPr="009C74E7">
        <w:rPr>
          <w:rFonts w:ascii="Arial" w:hAnsi="Arial" w:cs="Arial"/>
          <w:b/>
          <w:lang w:eastAsia="en-GB"/>
        </w:rPr>
        <w:t xml:space="preserve">      </w:t>
      </w:r>
      <w:r w:rsidRPr="009C74E7">
        <w:rPr>
          <w:rFonts w:ascii="Arial" w:hAnsi="Arial" w:cs="Arial"/>
          <w:b/>
          <w:lang w:eastAsia="en-GB"/>
        </w:rPr>
        <w:t>Emergency Duty Team (EDT</w:t>
      </w:r>
      <w:r w:rsidR="00DF0934" w:rsidRPr="009C74E7">
        <w:rPr>
          <w:rFonts w:ascii="Arial" w:hAnsi="Arial" w:cs="Arial"/>
          <w:b/>
          <w:lang w:eastAsia="en-GB"/>
        </w:rPr>
        <w:t>) (</w:t>
      </w:r>
      <w:r w:rsidRPr="009C74E7">
        <w:rPr>
          <w:rFonts w:ascii="Arial" w:hAnsi="Arial" w:cs="Arial"/>
          <w:b/>
          <w:lang w:eastAsia="en-GB"/>
        </w:rPr>
        <w:t xml:space="preserve">out of hours) </w:t>
      </w:r>
    </w:p>
    <w:p w:rsidR="00967690" w:rsidRPr="009C74E7" w:rsidRDefault="00967690" w:rsidP="00DF0934">
      <w:pPr>
        <w:ind w:right="-1260" w:hanging="840"/>
        <w:rPr>
          <w:rFonts w:ascii="Arial" w:hAnsi="Arial" w:cs="Arial"/>
          <w:b/>
          <w:bCs/>
          <w:lang w:eastAsia="en-GB"/>
        </w:rPr>
      </w:pPr>
    </w:p>
    <w:p w:rsidR="00967690" w:rsidRPr="009C74E7" w:rsidRDefault="00967690" w:rsidP="00DF0934">
      <w:pPr>
        <w:ind w:right="-1260"/>
        <w:rPr>
          <w:rFonts w:ascii="Arial" w:hAnsi="Arial" w:cs="Arial"/>
          <w:lang w:eastAsia="en-GB"/>
        </w:rPr>
      </w:pPr>
      <w:r w:rsidRPr="009C74E7">
        <w:rPr>
          <w:rFonts w:ascii="Arial" w:hAnsi="Arial" w:cs="Arial"/>
          <w:b/>
          <w:bCs/>
          <w:lang w:eastAsia="en-GB"/>
        </w:rPr>
        <w:t>Police:</w:t>
      </w:r>
      <w:r w:rsidRPr="009C74E7">
        <w:rPr>
          <w:rFonts w:ascii="Arial" w:hAnsi="Arial" w:cs="Arial"/>
          <w:lang w:eastAsia="en-GB"/>
        </w:rPr>
        <w:tab/>
      </w:r>
      <w:r w:rsidRPr="009C74E7">
        <w:rPr>
          <w:rFonts w:ascii="Arial" w:hAnsi="Arial" w:cs="Arial"/>
          <w:lang w:eastAsia="en-GB"/>
        </w:rPr>
        <w:tab/>
      </w:r>
      <w:r w:rsidRPr="009C74E7">
        <w:rPr>
          <w:rFonts w:ascii="Arial" w:hAnsi="Arial" w:cs="Arial"/>
          <w:lang w:eastAsia="en-GB"/>
        </w:rPr>
        <w:tab/>
        <w:t xml:space="preserve">: </w:t>
      </w:r>
      <w:r w:rsidRPr="009C74E7">
        <w:rPr>
          <w:rFonts w:ascii="Arial" w:hAnsi="Arial" w:cs="Arial"/>
          <w:lang w:eastAsia="en-GB"/>
        </w:rPr>
        <w:tab/>
      </w:r>
      <w:r w:rsidRPr="009C74E7">
        <w:rPr>
          <w:rFonts w:ascii="Arial" w:hAnsi="Arial" w:cs="Arial"/>
          <w:lang w:eastAsia="en-GB"/>
        </w:rPr>
        <w:tab/>
      </w:r>
      <w:r w:rsidR="00D01A2E" w:rsidRPr="009C74E7">
        <w:rPr>
          <w:rFonts w:ascii="Arial" w:hAnsi="Arial" w:cs="Arial"/>
          <w:lang w:eastAsia="en-GB"/>
        </w:rPr>
        <w:t xml:space="preserve"> </w:t>
      </w:r>
      <w:r w:rsidRPr="009C74E7">
        <w:rPr>
          <w:rFonts w:ascii="Arial" w:hAnsi="Arial" w:cs="Arial"/>
          <w:lang w:eastAsia="en-GB"/>
        </w:rPr>
        <w:t xml:space="preserve">  </w:t>
      </w:r>
      <w:r w:rsidRPr="009C74E7">
        <w:rPr>
          <w:rFonts w:ascii="Arial" w:hAnsi="Arial" w:cs="Arial"/>
          <w:lang w:eastAsia="en-GB"/>
        </w:rPr>
        <w:tab/>
      </w:r>
      <w:r w:rsidR="00D01A2E" w:rsidRPr="009C74E7">
        <w:rPr>
          <w:rFonts w:ascii="Arial" w:hAnsi="Arial" w:cs="Arial"/>
          <w:lang w:eastAsia="en-GB"/>
        </w:rPr>
        <w:t>E</w:t>
      </w:r>
      <w:r w:rsidRPr="009C74E7">
        <w:rPr>
          <w:rFonts w:ascii="Arial" w:hAnsi="Arial" w:cs="Arial"/>
          <w:lang w:eastAsia="en-GB"/>
        </w:rPr>
        <w:t>mergency</w:t>
      </w:r>
      <w:r w:rsidRPr="009C74E7">
        <w:rPr>
          <w:rFonts w:ascii="Arial" w:hAnsi="Arial" w:cs="Arial"/>
          <w:b/>
          <w:lang w:eastAsia="en-GB"/>
        </w:rPr>
        <w:t xml:space="preserve"> 999</w:t>
      </w:r>
      <w:r w:rsidRPr="009C74E7">
        <w:rPr>
          <w:rFonts w:ascii="Arial" w:hAnsi="Arial" w:cs="Arial"/>
          <w:lang w:eastAsia="en-GB"/>
        </w:rPr>
        <w:tab/>
        <w:t xml:space="preserve">                         </w:t>
      </w:r>
    </w:p>
    <w:p w:rsidR="00967690" w:rsidRPr="009C74E7" w:rsidRDefault="00967690" w:rsidP="00DF0934">
      <w:pPr>
        <w:ind w:left="2160" w:right="-1260"/>
        <w:rPr>
          <w:rFonts w:ascii="Arial" w:hAnsi="Arial" w:cs="Arial"/>
          <w:b/>
          <w:bCs/>
          <w:lang w:eastAsia="en-GB"/>
        </w:rPr>
      </w:pPr>
      <w:r w:rsidRPr="009C74E7">
        <w:rPr>
          <w:rFonts w:ascii="Arial" w:hAnsi="Arial" w:cs="Arial"/>
          <w:lang w:eastAsia="en-GB"/>
        </w:rPr>
        <w:t xml:space="preserve">                                               </w:t>
      </w:r>
    </w:p>
    <w:p w:rsidR="00AF3998" w:rsidRPr="009C74E7" w:rsidRDefault="00AF3998" w:rsidP="00CB72C5">
      <w:pPr>
        <w:rPr>
          <w:rFonts w:ascii="Arial" w:hAnsi="Arial" w:cs="Arial"/>
          <w:b/>
          <w:u w:val="single"/>
          <w:lang w:eastAsia="en-GB"/>
        </w:rPr>
      </w:pPr>
    </w:p>
    <w:p w:rsidR="007700AE" w:rsidRPr="009C74E7" w:rsidRDefault="007700AE" w:rsidP="00CB72C5">
      <w:pPr>
        <w:rPr>
          <w:rFonts w:ascii="Arial" w:hAnsi="Arial" w:cs="Arial"/>
          <w:b/>
          <w:u w:val="single"/>
          <w:lang w:eastAsia="en-GB"/>
        </w:rPr>
      </w:pPr>
    </w:p>
    <w:p w:rsidR="00AF3998" w:rsidRPr="009C74E7" w:rsidRDefault="00AF3998" w:rsidP="00AF3998">
      <w:pPr>
        <w:pStyle w:val="Default"/>
      </w:pPr>
      <w:r w:rsidRPr="009C74E7">
        <w:t xml:space="preserve">Guidance for completing the screening tool: </w:t>
      </w:r>
    </w:p>
    <w:p w:rsidR="007700AE" w:rsidRPr="009C74E7" w:rsidRDefault="007700AE" w:rsidP="00AF3998">
      <w:pPr>
        <w:pStyle w:val="Default"/>
      </w:pPr>
    </w:p>
    <w:p w:rsidR="00AF3998" w:rsidRPr="009C74E7" w:rsidRDefault="007700AE" w:rsidP="00AF3998">
      <w:pPr>
        <w:pStyle w:val="Default"/>
        <w:numPr>
          <w:ilvl w:val="0"/>
          <w:numId w:val="1"/>
        </w:numPr>
        <w:spacing w:after="277"/>
        <w:jc w:val="both"/>
      </w:pPr>
      <w:r w:rsidRPr="009C74E7">
        <w:rPr>
          <w:b/>
          <w:color w:val="auto"/>
        </w:rPr>
        <w:t>Guidance notes and risk indicators are not exhaustive and professional judgement must be used.</w:t>
      </w:r>
    </w:p>
    <w:p w:rsidR="00AF3998" w:rsidRPr="009C74E7" w:rsidRDefault="00AF3998" w:rsidP="00AF3998">
      <w:pPr>
        <w:pStyle w:val="Default"/>
        <w:numPr>
          <w:ilvl w:val="0"/>
          <w:numId w:val="1"/>
        </w:numPr>
        <w:spacing w:after="277"/>
        <w:jc w:val="both"/>
      </w:pPr>
      <w:r w:rsidRPr="009C74E7">
        <w:t xml:space="preserve">The purpose of the exploitation screening tool is </w:t>
      </w:r>
      <w:r w:rsidRPr="009C74E7">
        <w:rPr>
          <w:b/>
        </w:rPr>
        <w:t>to support a professional judgement</w:t>
      </w:r>
      <w:r w:rsidRPr="009C74E7">
        <w:t xml:space="preserve"> about whether a child</w:t>
      </w:r>
      <w:r w:rsidR="00264DB5" w:rsidRPr="009C74E7">
        <w:t>/young person/adult</w:t>
      </w:r>
      <w:r w:rsidRPr="009C74E7">
        <w:t xml:space="preserve"> is at risk of</w:t>
      </w:r>
      <w:r w:rsidR="003F5BB4" w:rsidRPr="009C74E7">
        <w:t>/</w:t>
      </w:r>
      <w:r w:rsidRPr="009C74E7">
        <w:t>being exploited and inform decision making about what action is required</w:t>
      </w:r>
      <w:r w:rsidR="00901AF2" w:rsidRPr="009C74E7">
        <w:t>.</w:t>
      </w:r>
    </w:p>
    <w:p w:rsidR="00AF3998" w:rsidRPr="009C74E7" w:rsidRDefault="003F5BB4" w:rsidP="00AF3998">
      <w:pPr>
        <w:pStyle w:val="Default"/>
        <w:numPr>
          <w:ilvl w:val="0"/>
          <w:numId w:val="1"/>
        </w:numPr>
        <w:spacing w:after="277"/>
        <w:jc w:val="both"/>
      </w:pPr>
      <w:r w:rsidRPr="009C74E7">
        <w:t>The screening tool</w:t>
      </w:r>
      <w:r w:rsidR="00AF3998" w:rsidRPr="009C74E7">
        <w:t xml:space="preserve"> supports in identifying where the behaviours</w:t>
      </w:r>
      <w:r w:rsidR="00503896" w:rsidRPr="009C74E7">
        <w:t>/voice of the child</w:t>
      </w:r>
      <w:r w:rsidR="00264DB5" w:rsidRPr="009C74E7">
        <w:t>/young person/adult</w:t>
      </w:r>
      <w:r w:rsidR="00977F32" w:rsidRPr="009C74E7">
        <w:t xml:space="preserve"> </w:t>
      </w:r>
      <w:r w:rsidR="00AF3998" w:rsidRPr="009C74E7">
        <w:t>may indicate they are being exploited,</w:t>
      </w:r>
      <w:r w:rsidR="00503896" w:rsidRPr="009C74E7">
        <w:t xml:space="preserve"> a </w:t>
      </w:r>
      <w:r w:rsidR="00AF3998" w:rsidRPr="009C74E7">
        <w:t xml:space="preserve">more </w:t>
      </w:r>
      <w:r w:rsidR="00AF3998" w:rsidRPr="009C74E7">
        <w:rPr>
          <w:color w:val="auto"/>
        </w:rPr>
        <w:t xml:space="preserve">detailed </w:t>
      </w:r>
      <w:r w:rsidR="00503896" w:rsidRPr="009C74E7">
        <w:rPr>
          <w:color w:val="auto"/>
        </w:rPr>
        <w:t xml:space="preserve">multi-agency </w:t>
      </w:r>
      <w:r w:rsidR="00AF3998" w:rsidRPr="009C74E7">
        <w:rPr>
          <w:color w:val="auto"/>
        </w:rPr>
        <w:t>assessment</w:t>
      </w:r>
      <w:r w:rsidR="00503896" w:rsidRPr="009C74E7">
        <w:rPr>
          <w:color w:val="auto"/>
        </w:rPr>
        <w:t xml:space="preserve"> and/</w:t>
      </w:r>
      <w:r w:rsidR="00AF3998" w:rsidRPr="009C74E7">
        <w:t xml:space="preserve">or investigation may need to be undertaken which may confirm this initial judgement, heighten or reduce concern. </w:t>
      </w:r>
    </w:p>
    <w:p w:rsidR="00AF3998" w:rsidRPr="009C74E7" w:rsidRDefault="00AF3998" w:rsidP="00AF3998">
      <w:pPr>
        <w:pStyle w:val="Default"/>
        <w:numPr>
          <w:ilvl w:val="0"/>
          <w:numId w:val="1"/>
        </w:numPr>
        <w:spacing w:after="277"/>
        <w:jc w:val="both"/>
      </w:pPr>
      <w:r w:rsidRPr="009C74E7">
        <w:t>In some instances, the screening tool will identify that the child</w:t>
      </w:r>
      <w:r w:rsidR="00264DB5" w:rsidRPr="009C74E7">
        <w:t>/young person/adult</w:t>
      </w:r>
      <w:r w:rsidRPr="009C74E7">
        <w:t xml:space="preserve"> </w:t>
      </w:r>
      <w:r w:rsidR="00977F32" w:rsidRPr="009C74E7">
        <w:t>i</w:t>
      </w:r>
      <w:r w:rsidRPr="009C74E7">
        <w:t>s no more vulnerable to exploitation than is typical for children</w:t>
      </w:r>
      <w:r w:rsidR="00264DB5" w:rsidRPr="009C74E7">
        <w:t>/young people</w:t>
      </w:r>
      <w:r w:rsidR="003F5BB4" w:rsidRPr="009C74E7">
        <w:t>/</w:t>
      </w:r>
      <w:r w:rsidR="00977F32" w:rsidRPr="009C74E7">
        <w:t>a</w:t>
      </w:r>
      <w:r w:rsidR="00264DB5" w:rsidRPr="009C74E7">
        <w:t>dults</w:t>
      </w:r>
      <w:r w:rsidRPr="009C74E7">
        <w:t xml:space="preserve"> of that age i.e. the risk is universal. This would be deemed to be “</w:t>
      </w:r>
      <w:r w:rsidRPr="009C74E7">
        <w:rPr>
          <w:b/>
          <w:bCs/>
        </w:rPr>
        <w:t>No</w:t>
      </w:r>
      <w:r w:rsidR="00DF2609" w:rsidRPr="009C74E7">
        <w:rPr>
          <w:b/>
          <w:bCs/>
        </w:rPr>
        <w:t>t</w:t>
      </w:r>
      <w:r w:rsidRPr="009C74E7">
        <w:rPr>
          <w:b/>
          <w:bCs/>
        </w:rPr>
        <w:t xml:space="preserve"> Current Exploitation Risk”. </w:t>
      </w:r>
    </w:p>
    <w:p w:rsidR="00AF3998" w:rsidRPr="009C74E7" w:rsidRDefault="00AF3998" w:rsidP="00AF3998">
      <w:pPr>
        <w:pStyle w:val="Default"/>
        <w:numPr>
          <w:ilvl w:val="0"/>
          <w:numId w:val="1"/>
        </w:numPr>
        <w:spacing w:after="277"/>
        <w:jc w:val="both"/>
      </w:pPr>
      <w:r w:rsidRPr="009C74E7">
        <w:t xml:space="preserve">An </w:t>
      </w:r>
      <w:r w:rsidR="00DF0934" w:rsidRPr="009C74E7">
        <w:rPr>
          <w:b/>
        </w:rPr>
        <w:t>“Early Indicators of Exploitation</w:t>
      </w:r>
      <w:r w:rsidR="005B382A" w:rsidRPr="009C74E7">
        <w:rPr>
          <w:b/>
        </w:rPr>
        <w:t>”</w:t>
      </w:r>
      <w:r w:rsidRPr="009C74E7">
        <w:t xml:space="preserve"> screening tool will </w:t>
      </w:r>
      <w:r w:rsidRPr="009C74E7">
        <w:rPr>
          <w:color w:val="auto"/>
        </w:rPr>
        <w:t xml:space="preserve">indicate the need for a referral and therefore professionals are encouraged to use the appropriate pathway for </w:t>
      </w:r>
      <w:r w:rsidR="00DF0934" w:rsidRPr="009C74E7">
        <w:rPr>
          <w:color w:val="auto"/>
        </w:rPr>
        <w:t>referrals</w:t>
      </w:r>
      <w:r w:rsidRPr="009C74E7">
        <w:rPr>
          <w:color w:val="auto"/>
        </w:rPr>
        <w:t xml:space="preserve"> </w:t>
      </w:r>
      <w:r w:rsidR="00264DB5" w:rsidRPr="009C74E7">
        <w:rPr>
          <w:color w:val="auto"/>
        </w:rPr>
        <w:t xml:space="preserve">and </w:t>
      </w:r>
      <w:r w:rsidRPr="009C74E7">
        <w:rPr>
          <w:color w:val="auto"/>
        </w:rPr>
        <w:t>have discussions with relevant services (</w:t>
      </w:r>
      <w:r w:rsidR="00264DB5" w:rsidRPr="009C74E7">
        <w:rPr>
          <w:color w:val="auto"/>
        </w:rPr>
        <w:t xml:space="preserve">MASH, </w:t>
      </w:r>
      <w:r w:rsidRPr="009C74E7">
        <w:rPr>
          <w:color w:val="auto"/>
        </w:rPr>
        <w:t xml:space="preserve">missing co-ordinator/social care front door) to determine appropriate action. </w:t>
      </w:r>
    </w:p>
    <w:p w:rsidR="00AF3998" w:rsidRPr="009C74E7" w:rsidRDefault="00AF3998" w:rsidP="00AF3998">
      <w:pPr>
        <w:pStyle w:val="Default"/>
        <w:numPr>
          <w:ilvl w:val="0"/>
          <w:numId w:val="1"/>
        </w:numPr>
        <w:spacing w:after="277"/>
        <w:jc w:val="both"/>
      </w:pPr>
      <w:r w:rsidRPr="009C74E7">
        <w:t xml:space="preserve">Once a screening tool has been completed, local referral </w:t>
      </w:r>
      <w:r w:rsidRPr="009C74E7">
        <w:rPr>
          <w:color w:val="auto"/>
        </w:rPr>
        <w:t>pathways and thresholds</w:t>
      </w:r>
      <w:r w:rsidRPr="009C74E7">
        <w:t xml:space="preserve"> need to be followed to ensure that where necessary a MASE/strategy meeting is </w:t>
      </w:r>
      <w:r w:rsidR="00E62F3B" w:rsidRPr="009C74E7">
        <w:t>convened,</w:t>
      </w:r>
      <w:r w:rsidRPr="009C74E7">
        <w:t xml:space="preserve"> and a risk assessment undertaken. Risk assessments should be led by a lead professional, contributed to and supported by the professionals working with the child</w:t>
      </w:r>
      <w:r w:rsidR="00264DB5" w:rsidRPr="009C74E7">
        <w:t xml:space="preserve">/young </w:t>
      </w:r>
      <w:r w:rsidR="00977F32" w:rsidRPr="009C74E7">
        <w:t>person/</w:t>
      </w:r>
      <w:r w:rsidR="00264DB5" w:rsidRPr="009C74E7">
        <w:t>adult</w:t>
      </w:r>
      <w:r w:rsidR="003F5BB4" w:rsidRPr="009C74E7">
        <w:t xml:space="preserve"> and </w:t>
      </w:r>
      <w:r w:rsidRPr="009C74E7">
        <w:t>family</w:t>
      </w:r>
      <w:r w:rsidR="00264DB5" w:rsidRPr="009C74E7">
        <w:t>/carers</w:t>
      </w:r>
      <w:r w:rsidR="003F5BB4" w:rsidRPr="009C74E7">
        <w:t>.</w:t>
      </w:r>
      <w:r w:rsidRPr="009C74E7">
        <w:t xml:space="preserve"> </w:t>
      </w:r>
    </w:p>
    <w:p w:rsidR="00AF3998" w:rsidRPr="009C74E7" w:rsidRDefault="00AF3998" w:rsidP="00596E62">
      <w:pPr>
        <w:pStyle w:val="Default"/>
        <w:numPr>
          <w:ilvl w:val="0"/>
          <w:numId w:val="1"/>
        </w:numPr>
        <w:spacing w:after="277"/>
        <w:jc w:val="both"/>
        <w:rPr>
          <w:color w:val="auto"/>
        </w:rPr>
      </w:pPr>
      <w:r w:rsidRPr="009C74E7">
        <w:rPr>
          <w:color w:val="auto"/>
        </w:rPr>
        <w:t xml:space="preserve">The tool </w:t>
      </w:r>
      <w:r w:rsidRPr="009C74E7">
        <w:t>should be completed immediately by any professional who has a concern about a child</w:t>
      </w:r>
      <w:r w:rsidR="00264DB5" w:rsidRPr="009C74E7">
        <w:t>/young person/adult</w:t>
      </w:r>
      <w:r w:rsidRPr="009C74E7">
        <w:t xml:space="preserve"> being exploited.</w:t>
      </w:r>
      <w:r w:rsidR="003F5BB4" w:rsidRPr="009C74E7">
        <w:t xml:space="preserve"> </w:t>
      </w:r>
      <w:r w:rsidR="00264DB5" w:rsidRPr="009C74E7">
        <w:t>(</w:t>
      </w:r>
      <w:r w:rsidRPr="009C74E7">
        <w:t>A</w:t>
      </w:r>
      <w:r w:rsidRPr="009C74E7">
        <w:rPr>
          <w:color w:val="auto"/>
        </w:rPr>
        <w:t xml:space="preserve"> child</w:t>
      </w:r>
      <w:r w:rsidR="00264DB5" w:rsidRPr="009C74E7">
        <w:rPr>
          <w:color w:val="auto"/>
        </w:rPr>
        <w:t>/young person</w:t>
      </w:r>
      <w:r w:rsidRPr="009C74E7">
        <w:rPr>
          <w:color w:val="auto"/>
        </w:rPr>
        <w:t xml:space="preserve"> is anyone under the age of </w:t>
      </w:r>
      <w:r w:rsidRPr="009C74E7">
        <w:t>18</w:t>
      </w:r>
      <w:r w:rsidR="00264DB5" w:rsidRPr="009C74E7">
        <w:t>)</w:t>
      </w:r>
      <w:r w:rsidRPr="009C74E7">
        <w:t xml:space="preserve">. </w:t>
      </w:r>
      <w:r w:rsidRPr="009C74E7">
        <w:rPr>
          <w:color w:val="auto"/>
        </w:rPr>
        <w:t xml:space="preserve">It is important that the screening </w:t>
      </w:r>
      <w:r w:rsidRPr="009C74E7">
        <w:rPr>
          <w:b/>
          <w:color w:val="auto"/>
        </w:rPr>
        <w:t>tool is not completed in isolation</w:t>
      </w:r>
      <w:r w:rsidR="00F74CB1" w:rsidRPr="009C74E7">
        <w:rPr>
          <w:b/>
          <w:color w:val="auto"/>
        </w:rPr>
        <w:t xml:space="preserve"> as far as possible</w:t>
      </w:r>
      <w:r w:rsidRPr="009C74E7">
        <w:rPr>
          <w:color w:val="auto"/>
        </w:rPr>
        <w:t xml:space="preserve"> and that relevant people </w:t>
      </w:r>
      <w:r w:rsidR="00901AF2" w:rsidRPr="009C74E7">
        <w:rPr>
          <w:color w:val="auto"/>
        </w:rPr>
        <w:t>as appropriate</w:t>
      </w:r>
      <w:r w:rsidRPr="009C74E7">
        <w:rPr>
          <w:color w:val="auto"/>
        </w:rPr>
        <w:t xml:space="preserve"> are involved</w:t>
      </w:r>
      <w:r w:rsidR="003F5BB4" w:rsidRPr="009C74E7">
        <w:rPr>
          <w:color w:val="auto"/>
        </w:rPr>
        <w:t xml:space="preserve">, </w:t>
      </w:r>
      <w:r w:rsidRPr="009C74E7">
        <w:rPr>
          <w:color w:val="auto"/>
        </w:rPr>
        <w:t>so that a complete picture of specific risks is ascertained</w:t>
      </w:r>
      <w:r w:rsidR="00F74CB1" w:rsidRPr="009C74E7">
        <w:rPr>
          <w:color w:val="auto"/>
        </w:rPr>
        <w:t>. Children</w:t>
      </w:r>
      <w:r w:rsidR="00264DB5" w:rsidRPr="009C74E7">
        <w:rPr>
          <w:color w:val="auto"/>
        </w:rPr>
        <w:t>/young people/adults</w:t>
      </w:r>
      <w:r w:rsidR="00467F55" w:rsidRPr="009C74E7">
        <w:rPr>
          <w:color w:val="auto"/>
        </w:rPr>
        <w:t xml:space="preserve"> </w:t>
      </w:r>
      <w:r w:rsidR="00F74CB1" w:rsidRPr="009C74E7">
        <w:rPr>
          <w:b/>
          <w:color w:val="auto"/>
        </w:rPr>
        <w:t>SHOULD NOT</w:t>
      </w:r>
      <w:r w:rsidR="00F74CB1" w:rsidRPr="009C74E7">
        <w:rPr>
          <w:color w:val="auto"/>
        </w:rPr>
        <w:t xml:space="preserve"> be asked to complete a screening tool.</w:t>
      </w:r>
    </w:p>
    <w:p w:rsidR="00AF3998" w:rsidRPr="009C74E7" w:rsidRDefault="00AF3998" w:rsidP="00AF3998">
      <w:pPr>
        <w:pStyle w:val="Default"/>
        <w:numPr>
          <w:ilvl w:val="0"/>
          <w:numId w:val="1"/>
        </w:numPr>
        <w:spacing w:after="277"/>
        <w:jc w:val="both"/>
        <w:rPr>
          <w:color w:val="auto"/>
        </w:rPr>
      </w:pPr>
      <w:r w:rsidRPr="009C74E7">
        <w:rPr>
          <w:color w:val="auto"/>
        </w:rPr>
        <w:t>If “</w:t>
      </w:r>
      <w:r w:rsidR="00DF0934" w:rsidRPr="009C74E7">
        <w:rPr>
          <w:b/>
          <w:color w:val="auto"/>
        </w:rPr>
        <w:t>Strong Indicator</w:t>
      </w:r>
      <w:r w:rsidRPr="009C74E7">
        <w:rPr>
          <w:color w:val="auto"/>
        </w:rPr>
        <w:t>” or “</w:t>
      </w:r>
      <w:r w:rsidR="00DF0934" w:rsidRPr="009C74E7">
        <w:rPr>
          <w:b/>
          <w:color w:val="auto"/>
        </w:rPr>
        <w:t>Exploited”</w:t>
      </w:r>
      <w:r w:rsidRPr="009C74E7">
        <w:rPr>
          <w:color w:val="auto"/>
        </w:rPr>
        <w:t xml:space="preserve"> is identified, a Multi-Agency Safeguarding Hub (MASH) referral must be made unless the child</w:t>
      </w:r>
      <w:r w:rsidR="00264DB5" w:rsidRPr="009C74E7">
        <w:rPr>
          <w:color w:val="auto"/>
        </w:rPr>
        <w:t>/young person</w:t>
      </w:r>
      <w:r w:rsidR="00977F32" w:rsidRPr="009C74E7">
        <w:rPr>
          <w:color w:val="auto"/>
        </w:rPr>
        <w:t>/</w:t>
      </w:r>
      <w:r w:rsidR="00264DB5" w:rsidRPr="009C74E7">
        <w:rPr>
          <w:color w:val="auto"/>
        </w:rPr>
        <w:t xml:space="preserve"> adult</w:t>
      </w:r>
      <w:r w:rsidR="00901AF2" w:rsidRPr="009C74E7">
        <w:rPr>
          <w:color w:val="auto"/>
        </w:rPr>
        <w:t>,</w:t>
      </w:r>
      <w:r w:rsidR="00467F55" w:rsidRPr="009C74E7">
        <w:rPr>
          <w:color w:val="auto"/>
        </w:rPr>
        <w:t xml:space="preserve"> </w:t>
      </w:r>
      <w:r w:rsidRPr="009C74E7">
        <w:rPr>
          <w:color w:val="auto"/>
        </w:rPr>
        <w:t>is already know</w:t>
      </w:r>
      <w:r w:rsidR="003F5BB4" w:rsidRPr="009C74E7">
        <w:rPr>
          <w:color w:val="auto"/>
        </w:rPr>
        <w:t>n</w:t>
      </w:r>
      <w:r w:rsidRPr="009C74E7">
        <w:rPr>
          <w:color w:val="auto"/>
        </w:rPr>
        <w:t xml:space="preserve"> and in this case the agency who has identified the concerns should notify the social worker immediately.  If this is a new referral then MASH will determine what course of action will be take</w:t>
      </w:r>
      <w:r w:rsidR="00264DB5" w:rsidRPr="009C74E7">
        <w:rPr>
          <w:color w:val="auto"/>
        </w:rPr>
        <w:t>n.</w:t>
      </w:r>
      <w:r w:rsidRPr="009C74E7">
        <w:rPr>
          <w:color w:val="auto"/>
        </w:rPr>
        <w:t xml:space="preserve"> </w:t>
      </w:r>
    </w:p>
    <w:p w:rsidR="00AF3998" w:rsidRPr="009C74E7" w:rsidRDefault="00AF3998" w:rsidP="00AF3998">
      <w:pPr>
        <w:pStyle w:val="Default"/>
        <w:numPr>
          <w:ilvl w:val="0"/>
          <w:numId w:val="1"/>
        </w:numPr>
        <w:spacing w:after="277"/>
        <w:jc w:val="both"/>
      </w:pPr>
      <w:r w:rsidRPr="009C74E7">
        <w:t>It is helpful where possible to capture the voice of the child</w:t>
      </w:r>
      <w:r w:rsidR="00264DB5" w:rsidRPr="009C74E7">
        <w:t xml:space="preserve">/young person/adult </w:t>
      </w:r>
      <w:r w:rsidRPr="009C74E7">
        <w:t xml:space="preserve">in the final section. There is </w:t>
      </w:r>
      <w:r w:rsidRPr="009C74E7">
        <w:rPr>
          <w:color w:val="auto"/>
        </w:rPr>
        <w:t>no need for the child</w:t>
      </w:r>
      <w:r w:rsidR="00264DB5" w:rsidRPr="009C74E7">
        <w:rPr>
          <w:color w:val="auto"/>
        </w:rPr>
        <w:t>/young person/</w:t>
      </w:r>
      <w:proofErr w:type="gramStart"/>
      <w:r w:rsidR="00264DB5" w:rsidRPr="009C74E7">
        <w:rPr>
          <w:color w:val="auto"/>
        </w:rPr>
        <w:t>adult</w:t>
      </w:r>
      <w:r w:rsidRPr="009C74E7">
        <w:rPr>
          <w:color w:val="auto"/>
        </w:rPr>
        <w:t xml:space="preserve"> </w:t>
      </w:r>
      <w:r w:rsidR="00467F55" w:rsidRPr="009C74E7">
        <w:rPr>
          <w:color w:val="auto"/>
        </w:rPr>
        <w:t xml:space="preserve"> </w:t>
      </w:r>
      <w:r w:rsidRPr="009C74E7">
        <w:rPr>
          <w:color w:val="auto"/>
        </w:rPr>
        <w:t>to</w:t>
      </w:r>
      <w:proofErr w:type="gramEnd"/>
      <w:r w:rsidRPr="009C74E7">
        <w:rPr>
          <w:color w:val="auto"/>
        </w:rPr>
        <w:t xml:space="preserve"> be with you when completing the screening tool. The voice of the child</w:t>
      </w:r>
      <w:r w:rsidR="00264DB5" w:rsidRPr="009C74E7">
        <w:rPr>
          <w:color w:val="auto"/>
        </w:rPr>
        <w:t>/young person/adult</w:t>
      </w:r>
      <w:r w:rsidR="00467F55" w:rsidRPr="009C74E7">
        <w:rPr>
          <w:color w:val="auto"/>
        </w:rPr>
        <w:t xml:space="preserve"> </w:t>
      </w:r>
      <w:r w:rsidRPr="009C74E7">
        <w:rPr>
          <w:color w:val="auto"/>
        </w:rPr>
        <w:t>is more than a spok</w:t>
      </w:r>
      <w:r w:rsidR="00F74CB1" w:rsidRPr="009C74E7">
        <w:rPr>
          <w:color w:val="auto"/>
        </w:rPr>
        <w:t xml:space="preserve">en word and often behaviours/actions are </w:t>
      </w:r>
      <w:r w:rsidRPr="009C74E7">
        <w:rPr>
          <w:color w:val="auto"/>
        </w:rPr>
        <w:t>the first sign something may be wrong.</w:t>
      </w:r>
      <w:r w:rsidR="00452779" w:rsidRPr="009C74E7">
        <w:rPr>
          <w:color w:val="auto"/>
        </w:rPr>
        <w:t xml:space="preserve"> </w:t>
      </w:r>
      <w:r w:rsidRPr="009C74E7">
        <w:rPr>
          <w:color w:val="auto"/>
        </w:rPr>
        <w:t xml:space="preserve"> </w:t>
      </w:r>
      <w:r w:rsidRPr="009C74E7">
        <w:t xml:space="preserve">Evidence about your concerns should be captured as fully as possible, including any examples of the behaviour. </w:t>
      </w:r>
    </w:p>
    <w:p w:rsidR="00AF3998" w:rsidRPr="009C74E7" w:rsidRDefault="00AF3998" w:rsidP="00AF3998">
      <w:pPr>
        <w:pStyle w:val="Default"/>
        <w:numPr>
          <w:ilvl w:val="0"/>
          <w:numId w:val="1"/>
        </w:numPr>
        <w:spacing w:after="277"/>
        <w:jc w:val="both"/>
        <w:rPr>
          <w:color w:val="auto"/>
        </w:rPr>
      </w:pPr>
      <w:r w:rsidRPr="009C74E7">
        <w:t xml:space="preserve">Where you are aware of names of other </w:t>
      </w:r>
      <w:r w:rsidR="00264DB5" w:rsidRPr="009C74E7">
        <w:t>children/</w:t>
      </w:r>
      <w:r w:rsidRPr="009C74E7">
        <w:t>young people</w:t>
      </w:r>
      <w:r w:rsidR="00264DB5" w:rsidRPr="009C74E7">
        <w:t>/</w:t>
      </w:r>
      <w:r w:rsidR="00977F32" w:rsidRPr="009C74E7">
        <w:t>a</w:t>
      </w:r>
      <w:r w:rsidR="00264DB5" w:rsidRPr="009C74E7">
        <w:t>dults</w:t>
      </w:r>
      <w:r w:rsidRPr="009C74E7">
        <w:t>,</w:t>
      </w:r>
      <w:r w:rsidR="00977F32" w:rsidRPr="009C74E7">
        <w:t xml:space="preserve"> and</w:t>
      </w:r>
      <w:r w:rsidRPr="009C74E7">
        <w:t xml:space="preserve"> adults</w:t>
      </w:r>
      <w:r w:rsidR="003F5BB4" w:rsidRPr="009C74E7">
        <w:t xml:space="preserve"> and</w:t>
      </w:r>
      <w:r w:rsidRPr="009C74E7">
        <w:t xml:space="preserve"> locations of concern please include them in the evidence box on the screening tool and complete and submit the intelligence form attached to this screening tool with g</w:t>
      </w:r>
      <w:r w:rsidRPr="009C74E7">
        <w:rPr>
          <w:color w:val="auto"/>
        </w:rPr>
        <w:t xml:space="preserve">uidance on instructions. These names should </w:t>
      </w:r>
      <w:r w:rsidR="003F5BB4" w:rsidRPr="009C74E7">
        <w:rPr>
          <w:color w:val="auto"/>
        </w:rPr>
        <w:t xml:space="preserve">also </w:t>
      </w:r>
      <w:r w:rsidRPr="009C74E7">
        <w:rPr>
          <w:color w:val="auto"/>
        </w:rPr>
        <w:t>be passed to</w:t>
      </w:r>
      <w:r w:rsidR="003F5BB4" w:rsidRPr="009C74E7">
        <w:rPr>
          <w:color w:val="auto"/>
        </w:rPr>
        <w:t xml:space="preserve"> the</w:t>
      </w:r>
      <w:r w:rsidRPr="009C74E7">
        <w:rPr>
          <w:color w:val="auto"/>
        </w:rPr>
        <w:t xml:space="preserve"> MASH if the children</w:t>
      </w:r>
      <w:r w:rsidR="00264DB5" w:rsidRPr="009C74E7">
        <w:rPr>
          <w:color w:val="auto"/>
        </w:rPr>
        <w:t>/young people/adults</w:t>
      </w:r>
      <w:r w:rsidR="00467F55" w:rsidRPr="009C74E7">
        <w:rPr>
          <w:color w:val="auto"/>
        </w:rPr>
        <w:t xml:space="preserve"> </w:t>
      </w:r>
      <w:r w:rsidRPr="009C74E7">
        <w:rPr>
          <w:color w:val="auto"/>
        </w:rPr>
        <w:t>are not known to social care</w:t>
      </w:r>
      <w:r w:rsidR="003F5BB4" w:rsidRPr="009C74E7">
        <w:rPr>
          <w:color w:val="auto"/>
        </w:rPr>
        <w:t>,</w:t>
      </w:r>
      <w:r w:rsidRPr="009C74E7">
        <w:rPr>
          <w:color w:val="auto"/>
        </w:rPr>
        <w:t xml:space="preserve"> for appropriate action to be taken.  </w:t>
      </w:r>
    </w:p>
    <w:p w:rsidR="00AF3998" w:rsidRPr="009C74E7" w:rsidRDefault="00AF3998" w:rsidP="00AF3998">
      <w:pPr>
        <w:pStyle w:val="Default"/>
        <w:numPr>
          <w:ilvl w:val="0"/>
          <w:numId w:val="1"/>
        </w:numPr>
        <w:spacing w:after="277"/>
        <w:jc w:val="both"/>
      </w:pPr>
      <w:r w:rsidRPr="009C74E7">
        <w:t>The information inputted in this screen</w:t>
      </w:r>
      <w:r w:rsidR="00BF6A97" w:rsidRPr="009C74E7">
        <w:t>ing tool is sensitive as per data governance legislation/GDPR</w:t>
      </w:r>
      <w:r w:rsidRPr="009C74E7">
        <w:t xml:space="preserve"> and should be recorded, stored and shared as per information sharing guidance. Where possible consent should be sought from </w:t>
      </w:r>
      <w:r w:rsidR="00BF6A97" w:rsidRPr="009C74E7">
        <w:t>individuals/</w:t>
      </w:r>
      <w:r w:rsidRPr="009C74E7">
        <w:t>parents</w:t>
      </w:r>
      <w:r w:rsidR="00BF6A97" w:rsidRPr="009C74E7">
        <w:t>/</w:t>
      </w:r>
      <w:r w:rsidRPr="009C74E7">
        <w:t>carers</w:t>
      </w:r>
      <w:r w:rsidR="003F5BB4" w:rsidRPr="009C74E7">
        <w:t xml:space="preserve"> (as appropriate)</w:t>
      </w:r>
      <w:r w:rsidRPr="009C74E7">
        <w:t xml:space="preserve"> to complete the screening tool and share the information, unless to do so would place the child</w:t>
      </w:r>
      <w:r w:rsidR="00264DB5" w:rsidRPr="009C74E7">
        <w:t>/young person</w:t>
      </w:r>
      <w:r w:rsidR="00BF6A97" w:rsidRPr="009C74E7">
        <w:t>/adult</w:t>
      </w:r>
      <w:r w:rsidR="00467F55" w:rsidRPr="009C74E7">
        <w:t xml:space="preserve"> </w:t>
      </w:r>
      <w:r w:rsidRPr="009C74E7">
        <w:t xml:space="preserve">at increased risk. </w:t>
      </w:r>
      <w:r w:rsidR="00E62F3B" w:rsidRPr="009C74E7">
        <w:t>However,</w:t>
      </w:r>
      <w:r w:rsidRPr="009C74E7">
        <w:t xml:space="preserve"> refusal of consent should not prevent the tool from being completed and a referral to the MASH being made if there are concerns about significant harm to a child</w:t>
      </w:r>
      <w:r w:rsidR="00264DB5" w:rsidRPr="009C74E7">
        <w:t>/young person</w:t>
      </w:r>
      <w:r w:rsidR="00BF6A97" w:rsidRPr="009C74E7">
        <w:t xml:space="preserve"> or significant impact/risk on the well-being of the adult.</w:t>
      </w:r>
      <w:r w:rsidRPr="009C74E7">
        <w:t xml:space="preserve"> </w:t>
      </w:r>
    </w:p>
    <w:p w:rsidR="00AF3998" w:rsidRPr="00DF0934" w:rsidRDefault="00AF3998" w:rsidP="00993605">
      <w:pPr>
        <w:ind w:right="-1260"/>
        <w:jc w:val="both"/>
        <w:rPr>
          <w:rFonts w:ascii="Arial" w:hAnsi="Arial" w:cs="Arial"/>
          <w:sz w:val="20"/>
          <w:szCs w:val="20"/>
        </w:rPr>
      </w:pPr>
    </w:p>
    <w:sectPr w:rsidR="00AF3998" w:rsidRPr="00DF0934" w:rsidSect="00AF3998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2C3C" w:rsidRDefault="00B62C3C" w:rsidP="00C45C84">
      <w:r>
        <w:separator/>
      </w:r>
    </w:p>
  </w:endnote>
  <w:endnote w:type="continuationSeparator" w:id="0">
    <w:p w:rsidR="00B62C3C" w:rsidRDefault="00B62C3C" w:rsidP="00C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6E62" w:rsidRDefault="00596E62" w:rsidP="00D01A2E">
    <w:pPr>
      <w:pStyle w:val="Footer"/>
      <w:tabs>
        <w:tab w:val="clear" w:pos="4513"/>
        <w:tab w:val="clear" w:pos="9026"/>
        <w:tab w:val="left" w:pos="28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2C3C" w:rsidRDefault="00B62C3C" w:rsidP="00C45C84">
      <w:r>
        <w:separator/>
      </w:r>
    </w:p>
  </w:footnote>
  <w:footnote w:type="continuationSeparator" w:id="0">
    <w:p w:rsidR="00B62C3C" w:rsidRDefault="00B62C3C" w:rsidP="00C4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B68"/>
    <w:multiLevelType w:val="hybridMultilevel"/>
    <w:tmpl w:val="DCFE9F22"/>
    <w:lvl w:ilvl="0" w:tplc="4A364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3B58"/>
    <w:multiLevelType w:val="hybridMultilevel"/>
    <w:tmpl w:val="C73A8E52"/>
    <w:lvl w:ilvl="0" w:tplc="D79AB04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46CE"/>
    <w:multiLevelType w:val="hybridMultilevel"/>
    <w:tmpl w:val="2ABA7C8A"/>
    <w:lvl w:ilvl="0" w:tplc="01D82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67E5"/>
    <w:multiLevelType w:val="hybridMultilevel"/>
    <w:tmpl w:val="C7CEBFB6"/>
    <w:lvl w:ilvl="0" w:tplc="EB6889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1242"/>
    <w:multiLevelType w:val="hybridMultilevel"/>
    <w:tmpl w:val="D7AEA690"/>
    <w:lvl w:ilvl="0" w:tplc="00201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27C5A"/>
    <w:multiLevelType w:val="hybridMultilevel"/>
    <w:tmpl w:val="00CCD578"/>
    <w:lvl w:ilvl="0" w:tplc="8446E1F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F5E4B0D"/>
    <w:multiLevelType w:val="hybridMultilevel"/>
    <w:tmpl w:val="E83E2864"/>
    <w:lvl w:ilvl="0" w:tplc="46BC01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90"/>
    <w:rsid w:val="00010B42"/>
    <w:rsid w:val="000254A3"/>
    <w:rsid w:val="000411F7"/>
    <w:rsid w:val="00082D0A"/>
    <w:rsid w:val="00136684"/>
    <w:rsid w:val="00157B15"/>
    <w:rsid w:val="001610EC"/>
    <w:rsid w:val="001906DB"/>
    <w:rsid w:val="00190B6A"/>
    <w:rsid w:val="001C658C"/>
    <w:rsid w:val="001E15D4"/>
    <w:rsid w:val="001E16D3"/>
    <w:rsid w:val="00204210"/>
    <w:rsid w:val="00204D32"/>
    <w:rsid w:val="002305DD"/>
    <w:rsid w:val="00264DB5"/>
    <w:rsid w:val="00283C08"/>
    <w:rsid w:val="00295E7E"/>
    <w:rsid w:val="002F6E19"/>
    <w:rsid w:val="00314CEE"/>
    <w:rsid w:val="003302C0"/>
    <w:rsid w:val="003754BD"/>
    <w:rsid w:val="003F5BB4"/>
    <w:rsid w:val="00424F9B"/>
    <w:rsid w:val="00452779"/>
    <w:rsid w:val="00467F55"/>
    <w:rsid w:val="00471564"/>
    <w:rsid w:val="00473B0E"/>
    <w:rsid w:val="004A1A63"/>
    <w:rsid w:val="004B1C3E"/>
    <w:rsid w:val="004B3908"/>
    <w:rsid w:val="004C180E"/>
    <w:rsid w:val="004C25EB"/>
    <w:rsid w:val="004D48BC"/>
    <w:rsid w:val="004E04F2"/>
    <w:rsid w:val="004E0993"/>
    <w:rsid w:val="00503896"/>
    <w:rsid w:val="00526A5E"/>
    <w:rsid w:val="00566B7B"/>
    <w:rsid w:val="00585DB1"/>
    <w:rsid w:val="00596644"/>
    <w:rsid w:val="0059676A"/>
    <w:rsid w:val="00596E62"/>
    <w:rsid w:val="005B382A"/>
    <w:rsid w:val="005C2C93"/>
    <w:rsid w:val="00623675"/>
    <w:rsid w:val="006953CB"/>
    <w:rsid w:val="0070286B"/>
    <w:rsid w:val="00754664"/>
    <w:rsid w:val="007700AE"/>
    <w:rsid w:val="00773976"/>
    <w:rsid w:val="0078059A"/>
    <w:rsid w:val="007B6542"/>
    <w:rsid w:val="007C06BD"/>
    <w:rsid w:val="008232B1"/>
    <w:rsid w:val="008458DE"/>
    <w:rsid w:val="008614E6"/>
    <w:rsid w:val="0086685B"/>
    <w:rsid w:val="00870C0A"/>
    <w:rsid w:val="0088251C"/>
    <w:rsid w:val="00882864"/>
    <w:rsid w:val="008D6124"/>
    <w:rsid w:val="00901AF2"/>
    <w:rsid w:val="00967690"/>
    <w:rsid w:val="0097333E"/>
    <w:rsid w:val="00977F32"/>
    <w:rsid w:val="00993605"/>
    <w:rsid w:val="009B1AC6"/>
    <w:rsid w:val="009C74E7"/>
    <w:rsid w:val="00A05DF8"/>
    <w:rsid w:val="00A153C0"/>
    <w:rsid w:val="00A15E84"/>
    <w:rsid w:val="00A1776F"/>
    <w:rsid w:val="00A23D34"/>
    <w:rsid w:val="00A27AAB"/>
    <w:rsid w:val="00A33CF0"/>
    <w:rsid w:val="00A35955"/>
    <w:rsid w:val="00A3687F"/>
    <w:rsid w:val="00A517D0"/>
    <w:rsid w:val="00A558E4"/>
    <w:rsid w:val="00A6375B"/>
    <w:rsid w:val="00A73CF6"/>
    <w:rsid w:val="00A90695"/>
    <w:rsid w:val="00AD689F"/>
    <w:rsid w:val="00AF3998"/>
    <w:rsid w:val="00B06798"/>
    <w:rsid w:val="00B300AE"/>
    <w:rsid w:val="00B35C03"/>
    <w:rsid w:val="00B62C3C"/>
    <w:rsid w:val="00BB27D2"/>
    <w:rsid w:val="00BB3191"/>
    <w:rsid w:val="00BF6A97"/>
    <w:rsid w:val="00C00FB1"/>
    <w:rsid w:val="00C30CE4"/>
    <w:rsid w:val="00C444E7"/>
    <w:rsid w:val="00C4569E"/>
    <w:rsid w:val="00C45C84"/>
    <w:rsid w:val="00C53D53"/>
    <w:rsid w:val="00C63A56"/>
    <w:rsid w:val="00CB4ED5"/>
    <w:rsid w:val="00CB72C5"/>
    <w:rsid w:val="00D01A2E"/>
    <w:rsid w:val="00D21D1D"/>
    <w:rsid w:val="00D343B3"/>
    <w:rsid w:val="00D47368"/>
    <w:rsid w:val="00DB7E6E"/>
    <w:rsid w:val="00DE4CF3"/>
    <w:rsid w:val="00DF0934"/>
    <w:rsid w:val="00DF2609"/>
    <w:rsid w:val="00E24E4F"/>
    <w:rsid w:val="00E45FFA"/>
    <w:rsid w:val="00E62F3B"/>
    <w:rsid w:val="00E8122A"/>
    <w:rsid w:val="00E81787"/>
    <w:rsid w:val="00E86077"/>
    <w:rsid w:val="00EA7EEF"/>
    <w:rsid w:val="00F52DC0"/>
    <w:rsid w:val="00F74CB1"/>
    <w:rsid w:val="00F778A0"/>
    <w:rsid w:val="00F8672E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89DBA"/>
  <w15:docId w15:val="{E319E6A3-8AAC-4AB0-9759-2E8C72D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76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9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76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7690"/>
    <w:pPr>
      <w:ind w:left="7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9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6E19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5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49BE-DD94-4737-A0D8-0A9D89F1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</dc:creator>
  <cp:lastModifiedBy>Jo Ferguson</cp:lastModifiedBy>
  <cp:revision>1</cp:revision>
  <cp:lastPrinted>2019-03-21T14:35:00Z</cp:lastPrinted>
  <dcterms:created xsi:type="dcterms:W3CDTF">2021-05-11T14:33:00Z</dcterms:created>
  <dcterms:modified xsi:type="dcterms:W3CDTF">2021-05-11T14:33:00Z</dcterms:modified>
</cp:coreProperties>
</file>